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BE" w:rsidRPr="008E5392" w:rsidRDefault="009060BE" w:rsidP="008E5392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sz w:val="18"/>
          <w:szCs w:val="18"/>
        </w:rPr>
      </w:pPr>
      <w:r w:rsidRPr="008E5392">
        <w:rPr>
          <w:noProof/>
          <w:sz w:val="18"/>
          <w:szCs w:val="18"/>
          <w:lang w:eastAsia="ru-RU"/>
        </w:rPr>
        <w:drawing>
          <wp:inline distT="0" distB="0" distL="0" distR="0" wp14:anchorId="56644067" wp14:editId="5F078549">
            <wp:extent cx="1804670" cy="604520"/>
            <wp:effectExtent l="0" t="0" r="508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392">
        <w:rPr>
          <w:b/>
          <w:bCs/>
          <w:sz w:val="18"/>
          <w:szCs w:val="18"/>
        </w:rPr>
        <w:t xml:space="preserve">                                                </w:t>
      </w:r>
    </w:p>
    <w:tbl>
      <w:tblPr>
        <w:tblpPr w:leftFromText="180" w:rightFromText="180" w:vertAnchor="text" w:horzAnchor="margin" w:tblpXSpec="right" w:tblpY="-5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</w:tblGrid>
      <w:tr w:rsidR="009060BE" w:rsidRPr="008E5392" w:rsidTr="00D12EC5">
        <w:trPr>
          <w:trHeight w:val="304"/>
        </w:trPr>
        <w:tc>
          <w:tcPr>
            <w:tcW w:w="2538" w:type="dxa"/>
            <w:shd w:val="clear" w:color="auto" w:fill="auto"/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noProof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04"/>
        </w:trPr>
        <w:tc>
          <w:tcPr>
            <w:tcW w:w="2538" w:type="dxa"/>
            <w:shd w:val="clear" w:color="auto" w:fill="auto"/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9060BE" w:rsidRPr="008E5392" w:rsidRDefault="009060BE" w:rsidP="008E5392">
      <w:pPr>
        <w:tabs>
          <w:tab w:val="left" w:pos="284"/>
          <w:tab w:val="left" w:pos="426"/>
        </w:tabs>
        <w:spacing w:after="0" w:line="240" w:lineRule="auto"/>
        <w:ind w:firstLine="284"/>
        <w:jc w:val="both"/>
        <w:rPr>
          <w:sz w:val="18"/>
          <w:szCs w:val="18"/>
        </w:rPr>
      </w:pPr>
      <w:r w:rsidRPr="008E539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9060BE" w:rsidRPr="006835D5" w:rsidRDefault="009060BE" w:rsidP="008E5392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left="1391" w:hanging="1391"/>
        <w:jc w:val="center"/>
        <w:rPr>
          <w:sz w:val="22"/>
          <w:szCs w:val="22"/>
        </w:rPr>
      </w:pPr>
      <w:bookmarkStart w:id="0" w:name="_Toc37852846"/>
      <w:r w:rsidRPr="006835D5">
        <w:rPr>
          <w:sz w:val="22"/>
          <w:szCs w:val="22"/>
        </w:rPr>
        <w:t>АНКЕТА КЛИЕНТА</w:t>
      </w:r>
      <w:bookmarkEnd w:id="0"/>
    </w:p>
    <w:p w:rsidR="009060BE" w:rsidRPr="006835D5" w:rsidRDefault="009060BE" w:rsidP="008E5392">
      <w:pPr>
        <w:pStyle w:val="2"/>
        <w:numPr>
          <w:ilvl w:val="0"/>
          <w:numId w:val="0"/>
        </w:numPr>
        <w:tabs>
          <w:tab w:val="left" w:pos="284"/>
          <w:tab w:val="left" w:pos="426"/>
        </w:tabs>
        <w:spacing w:before="0" w:after="0"/>
        <w:ind w:left="-426"/>
        <w:jc w:val="both"/>
        <w:rPr>
          <w:i w:val="0"/>
          <w:sz w:val="22"/>
          <w:szCs w:val="22"/>
        </w:rPr>
      </w:pPr>
      <w:bookmarkStart w:id="1" w:name="_Toc37852847"/>
      <w:r w:rsidRPr="006835D5">
        <w:rPr>
          <w:i w:val="0"/>
          <w:sz w:val="22"/>
          <w:szCs w:val="22"/>
        </w:rPr>
        <w:t>Юридического лица и иностранной структуры без образования юридического лица</w:t>
      </w:r>
      <w:bookmarkEnd w:id="1"/>
    </w:p>
    <w:p w:rsidR="009060BE" w:rsidRPr="006835D5" w:rsidRDefault="009060BE" w:rsidP="008E5392">
      <w:pPr>
        <w:pStyle w:val="ConsNonformat"/>
        <w:widowControl/>
        <w:tabs>
          <w:tab w:val="left" w:pos="284"/>
          <w:tab w:val="left" w:pos="426"/>
        </w:tabs>
        <w:ind w:firstLine="284"/>
        <w:rPr>
          <w:rFonts w:ascii="Times New Roman" w:hAnsi="Times New Roman"/>
          <w:sz w:val="22"/>
          <w:szCs w:val="22"/>
        </w:rPr>
      </w:pPr>
      <w:r w:rsidRPr="006835D5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9060BE" w:rsidRPr="006835D5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b/>
          <w:bCs/>
          <w:sz w:val="22"/>
          <w:szCs w:val="22"/>
        </w:rPr>
      </w:pPr>
      <w:r w:rsidRPr="006835D5">
        <w:rPr>
          <w:rFonts w:ascii="Times New Roman" w:hAnsi="Times New Roman" w:cs="Times New Roman"/>
          <w:b/>
          <w:bCs/>
          <w:sz w:val="22"/>
          <w:szCs w:val="22"/>
        </w:rPr>
        <w:tab/>
        <w:t>Часть 1. Сведения, получаемые в целях идентификации Клиента.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102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1055"/>
        <w:gridCol w:w="877"/>
        <w:gridCol w:w="1186"/>
        <w:gridCol w:w="1961"/>
        <w:gridCol w:w="839"/>
      </w:tblGrid>
      <w:tr w:rsidR="009060BE" w:rsidRPr="008E5392" w:rsidTr="00D12EC5">
        <w:trPr>
          <w:trHeight w:val="475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Наименование, Фирменное наименование на русском языке (полное и (или) сокращенное)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и на иностранных языках (полное и (или) сокращенное) (при наличии)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Организационно – правовая форма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Для резидента: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Идентификационный номер налогоплательщика/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Код Причины Постановки  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Для нерезидента: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Код иностранной организации (присвоенный до </w:t>
            </w:r>
            <w:proofErr w:type="gramStart"/>
            <w:r w:rsidRPr="008E5392">
              <w:rPr>
                <w:rFonts w:ascii="Times New Roman" w:hAnsi="Times New Roman"/>
                <w:sz w:val="18"/>
                <w:szCs w:val="18"/>
              </w:rPr>
              <w:t>24.12.10)/</w:t>
            </w:r>
            <w:proofErr w:type="gramEnd"/>
            <w:r w:rsidRPr="008E53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Идентифика</w:t>
            </w:r>
            <w:r w:rsidR="008E5392" w:rsidRPr="008E5392">
              <w:rPr>
                <w:rFonts w:ascii="Times New Roman" w:hAnsi="Times New Roman"/>
                <w:sz w:val="18"/>
                <w:szCs w:val="18"/>
              </w:rPr>
              <w:t xml:space="preserve">ционный номер налогоплательщика </w:t>
            </w:r>
            <w:r w:rsidRPr="008E5392">
              <w:rPr>
                <w:rFonts w:ascii="Times New Roman" w:hAnsi="Times New Roman"/>
                <w:sz w:val="18"/>
                <w:szCs w:val="18"/>
              </w:rPr>
              <w:t>(присвоенный после 24.12.10)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Код (коды) 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налогоплательщика (или его (их) аналоги).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государственной регистрации юридического лица:</w:t>
            </w: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Для резидентов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- Основной государственный регистрационный номер (ОГРН</w:t>
            </w:r>
            <w:proofErr w:type="gram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),   </w:t>
            </w:r>
            <w:proofErr w:type="gram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дата  регистрации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/>
                <w:i/>
                <w:sz w:val="18"/>
                <w:szCs w:val="18"/>
              </w:rPr>
              <w:t>Для нерезидентов</w:t>
            </w:r>
            <w:r w:rsidRPr="008E5392">
              <w:rPr>
                <w:rFonts w:ascii="Times New Roman" w:hAnsi="Times New Roman"/>
                <w:sz w:val="18"/>
                <w:szCs w:val="18"/>
              </w:rPr>
              <w:t xml:space="preserve"> -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регистрации, </w:t>
            </w:r>
            <w:proofErr w:type="gramStart"/>
            <w:r w:rsidRPr="008E5392">
              <w:rPr>
                <w:rFonts w:ascii="Times New Roman" w:hAnsi="Times New Roman"/>
                <w:sz w:val="18"/>
                <w:szCs w:val="18"/>
              </w:rPr>
              <w:t>дата  регистрации</w:t>
            </w:r>
            <w:proofErr w:type="gramEnd"/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Место государственной регистрации /местонахождение (по уставу)</w:t>
            </w:r>
          </w:p>
          <w:p w:rsidR="006835D5" w:rsidRPr="008E5392" w:rsidRDefault="006835D5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Адрес юридического лица </w:t>
            </w:r>
            <w:r w:rsidRPr="008E5392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(с обязательным указанием индекса - сведения из ЕГРЮЛ)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/>
                <w:i/>
                <w:sz w:val="18"/>
                <w:szCs w:val="18"/>
              </w:rPr>
              <w:t>Для иностранной структуры без образования юридического лица: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Регистрационный номер (номера) (при наличии), присвоенный в государстве (на территории) ее регистрации (инкорпорации) при регистрации (инкорпорации).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Место ведения основной деятельности.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 отношении трастов и иных иностранных структур без образования юридического лица с аналогичной структурой или функцией: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Состав имущества, находящегося в управлении (собственности),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фамилия, имя, отчество (при наличии) (наименование) и адрес места жительства (места нахождения) учредителей и доверительного собственника (управляющего), протекторов (при наличии).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905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b/>
                <w:snapToGrid w:val="0"/>
                <w:sz w:val="18"/>
                <w:szCs w:val="18"/>
              </w:rPr>
              <w:t>Дополнительный адрес местонахождения органов управления</w:t>
            </w:r>
            <w:r w:rsidRPr="008E5392">
              <w:rPr>
                <w:snapToGrid w:val="0"/>
                <w:sz w:val="18"/>
                <w:szCs w:val="18"/>
              </w:rPr>
              <w:t>, иного органа или лица, которые имеют право действовать от имени юридического лица без доверенности (на основании договора аренды, свидетельства о собственности, выписки из ЕГРП)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4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Default="009060BE" w:rsidP="006835D5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Код юридического лица в соответствии с Общероссийским классификатором предприятий и организаций - ОКПО (при наличии)</w:t>
            </w:r>
          </w:p>
          <w:p w:rsidR="006835D5" w:rsidRPr="008E5392" w:rsidRDefault="006835D5" w:rsidP="006835D5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8E5392">
        <w:trPr>
          <w:trHeight w:val="1687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lastRenderedPageBreak/>
              <w:t xml:space="preserve">Сведения о лицензии на право осуществления деятельности, подлежащей лицензированию или членства СРО: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Вид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Номер, дата выдачи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кем выдана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срок действия (</w:t>
            </w:r>
            <w:proofErr w:type="spellStart"/>
            <w:r w:rsidRPr="008E5392">
              <w:rPr>
                <w:sz w:val="18"/>
                <w:szCs w:val="18"/>
              </w:rPr>
              <w:t>чч.мм.гг</w:t>
            </w:r>
            <w:proofErr w:type="spellEnd"/>
            <w:r w:rsidRPr="008E5392">
              <w:rPr>
                <w:sz w:val="18"/>
                <w:szCs w:val="18"/>
              </w:rPr>
              <w:t>)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перечень видов деятельности.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508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8E5392">
              <w:rPr>
                <w:rFonts w:eastAsia="Calibri"/>
                <w:sz w:val="18"/>
                <w:szCs w:val="18"/>
              </w:rPr>
              <w:t>Доменное имя, указатель страницы сайта в сети Интернет, с использованием которых организацией оказываются услуги (при наличии)</w:t>
            </w:r>
          </w:p>
          <w:p w:rsidR="009060BE" w:rsidRPr="008E5392" w:rsidRDefault="009060BE" w:rsidP="008E5392">
            <w:pPr>
              <w:autoSpaceDE w:val="0"/>
              <w:autoSpaceDN w:val="0"/>
              <w:spacing w:after="0"/>
              <w:ind w:left="284"/>
              <w:rPr>
                <w:rFonts w:eastAsia="Calibri"/>
                <w:i/>
                <w:iCs/>
                <w:sz w:val="18"/>
                <w:szCs w:val="18"/>
              </w:rPr>
            </w:pPr>
          </w:p>
          <w:p w:rsidR="009060BE" w:rsidRPr="008E5392" w:rsidRDefault="009060BE" w:rsidP="008E5392">
            <w:pPr>
              <w:autoSpaceDE w:val="0"/>
              <w:autoSpaceDN w:val="0"/>
              <w:spacing w:after="0"/>
              <w:ind w:left="284"/>
              <w:rPr>
                <w:rFonts w:eastAsia="Calibri"/>
                <w:i/>
                <w:iCs/>
                <w:sz w:val="18"/>
                <w:szCs w:val="18"/>
              </w:rPr>
            </w:pPr>
            <w:r w:rsidRPr="008E5392">
              <w:rPr>
                <w:rFonts w:eastAsia="Calibri"/>
                <w:i/>
                <w:iCs/>
                <w:sz w:val="18"/>
                <w:szCs w:val="18"/>
              </w:rPr>
              <w:t xml:space="preserve">или </w:t>
            </w:r>
            <w:proofErr w:type="gramStart"/>
            <w:r w:rsidRPr="008E5392">
              <w:rPr>
                <w:rFonts w:eastAsia="Calibri"/>
                <w:i/>
                <w:iCs/>
                <w:sz w:val="18"/>
                <w:szCs w:val="18"/>
              </w:rPr>
              <w:t xml:space="preserve">отметьте </w:t>
            </w:r>
            <w:r w:rsidRPr="008E5392">
              <w:rPr>
                <w:i/>
                <w:sz w:val="18"/>
                <w:szCs w:val="18"/>
              </w:rPr>
              <w:sym w:font="Wingdings" w:char="F0FE"/>
            </w:r>
            <w:r w:rsidRPr="008E5392">
              <w:rPr>
                <w:i/>
                <w:sz w:val="18"/>
                <w:szCs w:val="18"/>
              </w:rPr>
              <w:t xml:space="preserve"> </w:t>
            </w:r>
            <w:r w:rsidRPr="008E5392">
              <w:rPr>
                <w:rFonts w:eastAsia="Calibri"/>
                <w:i/>
                <w:iCs/>
                <w:sz w:val="18"/>
                <w:szCs w:val="18"/>
              </w:rPr>
              <w:t>в</w:t>
            </w:r>
            <w:proofErr w:type="gramEnd"/>
            <w:r w:rsidRPr="008E5392">
              <w:rPr>
                <w:rFonts w:eastAsia="Calibri"/>
                <w:i/>
                <w:iCs/>
                <w:sz w:val="18"/>
                <w:szCs w:val="18"/>
              </w:rPr>
              <w:t xml:space="preserve"> случае,</w:t>
            </w:r>
            <w:r w:rsidRPr="008E5392">
              <w:rPr>
                <w:i/>
                <w:sz w:val="18"/>
                <w:szCs w:val="18"/>
              </w:rPr>
              <w:t xml:space="preserve"> </w:t>
            </w:r>
            <w:r w:rsidRPr="008E5392">
              <w:rPr>
                <w:rFonts w:eastAsia="Calibri"/>
                <w:i/>
                <w:iCs/>
                <w:sz w:val="18"/>
                <w:szCs w:val="18"/>
              </w:rPr>
              <w:t>если</w:t>
            </w:r>
          </w:p>
          <w:p w:rsidR="009060BE" w:rsidRPr="008E5392" w:rsidRDefault="009060BE" w:rsidP="008E5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</w:pP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  <w:instrText xml:space="preserve"> </w:instrText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  <w:lang w:val="en-US"/>
              </w:rPr>
              <w:instrText>FORMTEXT</w:instrText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  <w:instrText xml:space="preserve"> </w:instrText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  <w:fldChar w:fldCharType="separate"/>
            </w:r>
            <w:r w:rsidRPr="008E5392">
              <w:rPr>
                <w:rFonts w:ascii="Times New Roman" w:eastAsia="Calibri" w:hAnsi="Times New Roman"/>
                <w:noProof/>
                <w:spacing w:val="-4"/>
                <w:sz w:val="18"/>
                <w:szCs w:val="18"/>
                <w:bdr w:val="single" w:sz="4" w:space="0" w:color="808080"/>
              </w:rPr>
              <w:t> </w:t>
            </w:r>
            <w:r w:rsidRPr="008E5392">
              <w:rPr>
                <w:rFonts w:ascii="Times New Roman" w:eastAsia="Calibri" w:hAnsi="Times New Roman"/>
                <w:noProof/>
                <w:spacing w:val="-4"/>
                <w:sz w:val="18"/>
                <w:szCs w:val="18"/>
                <w:bdr w:val="single" w:sz="4" w:space="0" w:color="808080"/>
              </w:rPr>
              <w:t> </w:t>
            </w:r>
            <w:r w:rsidRPr="008E5392">
              <w:rPr>
                <w:rFonts w:ascii="Times New Roman" w:eastAsia="Calibri" w:hAnsi="Times New Roman"/>
                <w:spacing w:val="-4"/>
                <w:sz w:val="18"/>
                <w:szCs w:val="18"/>
                <w:bdr w:val="single" w:sz="4" w:space="0" w:color="808080"/>
              </w:rPr>
              <w:fldChar w:fldCharType="end"/>
            </w:r>
            <w:r w:rsidRPr="008E5392">
              <w:rPr>
                <w:rFonts w:ascii="Times New Roman" w:eastAsia="Calibri" w:hAnsi="Times New Roman"/>
                <w:sz w:val="18"/>
                <w:szCs w:val="18"/>
              </w:rPr>
              <w:t xml:space="preserve"> Услуги с использованием сети Интернет организацией не оказываются</w:t>
            </w: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Сведения о величине зарегистрированного оплаченного уставного (складочного) капитала или величине уставного фонда, имущества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номер телефона, факса; адрес электронной почты;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почтовый адрес (при наличии)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eastAsia="Calibri" w:hAnsi="Times New Roman"/>
                <w:b/>
                <w:sz w:val="18"/>
                <w:szCs w:val="18"/>
              </w:rPr>
              <w:t>Сведения об органах юридического лица (</w:t>
            </w: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t>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акции (долей) юридического лица</w:t>
            </w:r>
            <w:r w:rsidRPr="008E5392">
              <w:rPr>
                <w:rFonts w:ascii="Times New Roman" w:eastAsia="Calibri" w:hAnsi="Times New Roman"/>
                <w:b/>
                <w:sz w:val="18"/>
                <w:szCs w:val="18"/>
              </w:rPr>
              <w:t>)</w:t>
            </w: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Сведения об учредителях, собственниках имущества, наименование высшего органа управления</w:t>
            </w: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 xml:space="preserve"> (например: собрание акционеров, участников и т.п., с указанием ФИО для физического лица, наименование и ИНН для юридического лица, доля (</w:t>
            </w:r>
            <w:r w:rsidR="00A33FCD">
              <w:rPr>
                <w:rFonts w:ascii="Times New Roman" w:hAnsi="Times New Roman"/>
                <w:i/>
                <w:sz w:val="18"/>
                <w:szCs w:val="18"/>
              </w:rPr>
              <w:t xml:space="preserve">не менее 5 </w:t>
            </w:r>
            <w:bookmarkStart w:id="2" w:name="_GoBack"/>
            <w:bookmarkEnd w:id="2"/>
            <w:proofErr w:type="gramStart"/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%) )</w:t>
            </w:r>
            <w:proofErr w:type="gramEnd"/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a5"/>
              <w:tabs>
                <w:tab w:val="left" w:pos="284"/>
                <w:tab w:val="left" w:pos="426"/>
              </w:tabs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Список членов Совета директоров (Наблюдательного совета)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(при наличии в соответствии с уставом,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 xml:space="preserve"> при отсутствии указывается - НЕ ПРЕДУСМОТРЕН)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14"/>
                <w:tab w:val="left" w:pos="284"/>
                <w:tab w:val="left" w:pos="355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a5"/>
              <w:tabs>
                <w:tab w:val="left" w:pos="284"/>
                <w:tab w:val="left" w:pos="426"/>
              </w:tabs>
              <w:ind w:firstLine="284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Список коллегиального исполнительного органа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(при наличии в соответствии с уставом,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при отсутствии указывается - НЕ ПРЕДУСМОТРЕН)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Единоличный исполнительный орган </w:t>
            </w:r>
            <w:r w:rsidRPr="008E5392">
              <w:rPr>
                <w:rFonts w:ascii="Times New Roman" w:hAnsi="Times New Roman"/>
                <w:i/>
                <w:sz w:val="18"/>
                <w:szCs w:val="18"/>
              </w:rPr>
              <w:t>(наименование должности и Ф.И.О.)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eastAsia="Calibri" w:hAnsi="Times New Roman"/>
                <w:b/>
                <w:sz w:val="18"/>
                <w:szCs w:val="18"/>
              </w:rPr>
              <w:t>Сведения об органах иностранной структуры без образования юридического лица</w:t>
            </w: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eastAsia="Calibri" w:hAnsi="Times New Roman"/>
                <w:sz w:val="18"/>
                <w:szCs w:val="18"/>
              </w:rPr>
            </w:pPr>
            <w:r w:rsidRPr="008E5392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t>труктура и персональный состав органов управления</w:t>
            </w:r>
            <w:r w:rsidRPr="008E5392">
              <w:rPr>
                <w:rFonts w:ascii="Times New Roman" w:eastAsia="Calibri" w:hAnsi="Times New Roman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>оверительный собственник (управляющий) иностранной структуры без образования юридического лица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896"/>
              </w:tabs>
              <w:spacing w:after="0" w:line="240" w:lineRule="auto"/>
              <w:ind w:left="1179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НЕТ </w:t>
            </w: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896"/>
              </w:tabs>
              <w:spacing w:after="0" w:line="240" w:lineRule="auto"/>
              <w:ind w:left="1179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ДА  </w:t>
            </w: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left="470" w:hanging="186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Если «ДА», укажите: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(ИНН) юридического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Адрес местонахождения юридического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физического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  <w:r w:rsidRPr="008E5392">
              <w:rPr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Адрес места нахождения физического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Протектор иностранной структуры без образования юридического лица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left="1179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НЕТ </w:t>
            </w: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left="1179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ДА  </w:t>
            </w: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Если «ДА», укажите: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Наименование (ИНН) юридического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Адрес местонахождения юридического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45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физического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  <w:r w:rsidRPr="008E5392">
              <w:rPr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Адрес места нахождения физического лица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fldChar w:fldCharType="begin">
                <w:ffData>
                  <w:name w:val="ТекстовоеПоле243"/>
                  <w:enabled/>
                  <w:calcOnExit w:val="0"/>
                  <w:textInput/>
                </w:ffData>
              </w:fldChar>
            </w:r>
            <w:r w:rsidRPr="008E5392">
              <w:rPr>
                <w:sz w:val="18"/>
                <w:szCs w:val="18"/>
              </w:rPr>
              <w:instrText xml:space="preserve"> FORMTEXT </w:instrText>
            </w:r>
            <w:r w:rsidRPr="008E5392">
              <w:rPr>
                <w:sz w:val="18"/>
                <w:szCs w:val="18"/>
              </w:rPr>
            </w:r>
            <w:r w:rsidRPr="008E5392">
              <w:rPr>
                <w:sz w:val="18"/>
                <w:szCs w:val="18"/>
              </w:rPr>
              <w:fldChar w:fldCharType="separate"/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noProof/>
                <w:sz w:val="18"/>
                <w:szCs w:val="18"/>
              </w:rPr>
              <w:t> </w:t>
            </w:r>
            <w:r w:rsidRPr="008E5392">
              <w:rPr>
                <w:sz w:val="18"/>
                <w:szCs w:val="18"/>
              </w:rPr>
              <w:fldChar w:fldCharType="end"/>
            </w: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i/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lastRenderedPageBreak/>
              <w:t xml:space="preserve">Наличие </w:t>
            </w:r>
            <w:proofErr w:type="spellStart"/>
            <w:r w:rsidRPr="008E5392">
              <w:rPr>
                <w:b/>
                <w:sz w:val="18"/>
                <w:szCs w:val="18"/>
              </w:rPr>
              <w:t>бенефициарного</w:t>
            </w:r>
            <w:proofErr w:type="spellEnd"/>
            <w:r w:rsidRPr="008E5392">
              <w:rPr>
                <w:b/>
                <w:sz w:val="18"/>
                <w:szCs w:val="18"/>
              </w:rPr>
              <w:t xml:space="preserve"> владельца </w:t>
            </w:r>
            <w:r w:rsidRPr="008E5392">
              <w:rPr>
                <w:i/>
                <w:sz w:val="18"/>
                <w:szCs w:val="18"/>
              </w:rPr>
              <w:t>(физическое лицо (лица), которые в конечном счете осуществляют контроль над клиентом, открывающем счет и от имени которого проводятся операции (сделки))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i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1452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Имеется</w:t>
            </w:r>
            <w:r w:rsidRPr="008E5392">
              <w:rPr>
                <w:sz w:val="18"/>
                <w:szCs w:val="18"/>
              </w:rPr>
              <w:tab/>
              <w:t xml:space="preserve"> </w:t>
            </w:r>
            <w:r w:rsidRPr="008E5392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92">
              <w:rPr>
                <w:b/>
                <w:sz w:val="18"/>
                <w:szCs w:val="18"/>
              </w:rPr>
              <w:instrText xml:space="preserve"> FORMCHECKBOX </w:instrText>
            </w:r>
            <w:r w:rsidR="00A33FCD">
              <w:rPr>
                <w:b/>
                <w:sz w:val="18"/>
                <w:szCs w:val="18"/>
              </w:rPr>
            </w:r>
            <w:r w:rsidR="00A33FCD">
              <w:rPr>
                <w:b/>
                <w:sz w:val="18"/>
                <w:szCs w:val="18"/>
              </w:rPr>
              <w:fldChar w:fldCharType="separate"/>
            </w:r>
            <w:r w:rsidRPr="008E5392">
              <w:rPr>
                <w:b/>
                <w:sz w:val="18"/>
                <w:szCs w:val="18"/>
              </w:rPr>
              <w:fldChar w:fldCharType="end"/>
            </w:r>
            <w:r w:rsidRPr="008E5392">
              <w:rPr>
                <w:sz w:val="18"/>
                <w:szCs w:val="18"/>
              </w:rPr>
              <w:t xml:space="preserve">  </w:t>
            </w:r>
            <w:proofErr w:type="gramStart"/>
            <w:r w:rsidRPr="008E5392">
              <w:rPr>
                <w:sz w:val="18"/>
                <w:szCs w:val="18"/>
              </w:rPr>
              <w:tab/>
            </w:r>
            <w:r w:rsidRPr="008E5392">
              <w:rPr>
                <w:i/>
                <w:sz w:val="18"/>
                <w:szCs w:val="18"/>
              </w:rPr>
              <w:t>(</w:t>
            </w:r>
            <w:proofErr w:type="gramEnd"/>
            <w:r w:rsidRPr="008E5392">
              <w:rPr>
                <w:i/>
                <w:sz w:val="18"/>
                <w:szCs w:val="18"/>
              </w:rPr>
              <w:t>заполняется часть 2)</w:t>
            </w:r>
            <w:r w:rsidRPr="008E5392">
              <w:rPr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Не имеется</w:t>
            </w:r>
            <w:r w:rsidRPr="008E5392">
              <w:rPr>
                <w:sz w:val="18"/>
                <w:szCs w:val="18"/>
              </w:rPr>
              <w:tab/>
              <w:t xml:space="preserve"> </w:t>
            </w:r>
            <w:r w:rsidRPr="008E5392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92">
              <w:rPr>
                <w:b/>
                <w:sz w:val="18"/>
                <w:szCs w:val="18"/>
              </w:rPr>
              <w:instrText xml:space="preserve"> FORMCHECKBOX </w:instrText>
            </w:r>
            <w:r w:rsidR="00A33FCD">
              <w:rPr>
                <w:b/>
                <w:sz w:val="18"/>
                <w:szCs w:val="18"/>
              </w:rPr>
            </w:r>
            <w:r w:rsidR="00A33FCD">
              <w:rPr>
                <w:b/>
                <w:sz w:val="18"/>
                <w:szCs w:val="18"/>
              </w:rPr>
              <w:fldChar w:fldCharType="separate"/>
            </w:r>
            <w:r w:rsidRPr="008E5392">
              <w:rPr>
                <w:b/>
                <w:sz w:val="18"/>
                <w:szCs w:val="18"/>
              </w:rPr>
              <w:fldChar w:fldCharType="end"/>
            </w:r>
            <w:r w:rsidRPr="008E5392">
              <w:rPr>
                <w:sz w:val="18"/>
                <w:szCs w:val="18"/>
              </w:rPr>
              <w:t xml:space="preserve">  </w:t>
            </w:r>
            <w:proofErr w:type="gramStart"/>
            <w:r w:rsidRPr="008E5392">
              <w:rPr>
                <w:sz w:val="18"/>
                <w:szCs w:val="18"/>
              </w:rPr>
              <w:tab/>
            </w:r>
            <w:r w:rsidRPr="008E5392">
              <w:rPr>
                <w:i/>
                <w:sz w:val="18"/>
                <w:szCs w:val="18"/>
              </w:rPr>
              <w:t>(</w:t>
            </w:r>
            <w:proofErr w:type="spellStart"/>
            <w:proofErr w:type="gramEnd"/>
            <w:r w:rsidRPr="008E5392">
              <w:rPr>
                <w:i/>
                <w:sz w:val="18"/>
                <w:szCs w:val="18"/>
              </w:rPr>
              <w:t>бенефициарным</w:t>
            </w:r>
            <w:proofErr w:type="spellEnd"/>
            <w:r w:rsidRPr="008E5392">
              <w:rPr>
                <w:i/>
                <w:sz w:val="18"/>
                <w:szCs w:val="18"/>
              </w:rPr>
              <w:t xml:space="preserve"> владельцем признается единоличный исполнительный орган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1452"/>
              </w:tabs>
              <w:spacing w:after="0" w:line="240" w:lineRule="auto"/>
              <w:ind w:firstLine="284"/>
              <w:jc w:val="both"/>
              <w:rPr>
                <w:i/>
                <w:sz w:val="18"/>
                <w:szCs w:val="18"/>
              </w:rPr>
            </w:pPr>
            <w:r w:rsidRPr="008E5392">
              <w:rPr>
                <w:i/>
                <w:sz w:val="18"/>
                <w:szCs w:val="18"/>
              </w:rPr>
              <w:t>Обоснование принятого решения: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1452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8E5392">
              <w:rPr>
                <w:i/>
                <w:sz w:val="18"/>
                <w:szCs w:val="18"/>
              </w:rPr>
              <w:t xml:space="preserve">- невозможности выявления </w:t>
            </w:r>
            <w:proofErr w:type="spellStart"/>
            <w:r w:rsidRPr="008E5392">
              <w:rPr>
                <w:i/>
                <w:sz w:val="18"/>
                <w:szCs w:val="18"/>
              </w:rPr>
              <w:t>бенефициарного</w:t>
            </w:r>
            <w:proofErr w:type="spellEnd"/>
            <w:r w:rsidRPr="008E5392">
              <w:rPr>
                <w:i/>
                <w:sz w:val="18"/>
                <w:szCs w:val="18"/>
              </w:rPr>
              <w:t xml:space="preserve"> владельца; </w:t>
            </w:r>
          </w:p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8E5392">
              <w:rPr>
                <w:i/>
                <w:sz w:val="18"/>
                <w:szCs w:val="18"/>
              </w:rPr>
              <w:t xml:space="preserve">- отсутствия физического лица, которое в конечном счете прямо или косвенно (через третьих лиц) владеет клиентом-юридическим лицом либо имеет возможность контролировать действия Клиента. </w:t>
            </w:r>
            <w:r w:rsidRPr="008E5392">
              <w:rPr>
                <w:sz w:val="18"/>
                <w:szCs w:val="18"/>
              </w:rPr>
              <w:tab/>
            </w:r>
          </w:p>
        </w:tc>
      </w:tr>
      <w:tr w:rsidR="009060BE" w:rsidRPr="008E5392" w:rsidTr="008E5392">
        <w:trPr>
          <w:trHeight w:val="614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Структура собственности и (или) организационная структура не предполагает наличие </w:t>
            </w:r>
            <w:proofErr w:type="spell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бенефициарного</w:t>
            </w:r>
            <w:proofErr w:type="spell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владельца и (или) единоличного исполнительного органа (руководителя)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143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Заполняется в случае принятия на обслуживание юридического лица-нерезидента</w:t>
            </w: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Сведения о лицах/организациях, </w:t>
            </w:r>
            <w:proofErr w:type="gramStart"/>
            <w:r w:rsidRPr="008E5392">
              <w:rPr>
                <w:rFonts w:ascii="Times New Roman" w:hAnsi="Times New Roman"/>
                <w:sz w:val="18"/>
                <w:szCs w:val="18"/>
              </w:rPr>
              <w:t>осуществляющих  бухгалтерский</w:t>
            </w:r>
            <w:proofErr w:type="gramEnd"/>
            <w:r w:rsidRPr="008E5392">
              <w:rPr>
                <w:rFonts w:ascii="Times New Roman" w:hAnsi="Times New Roman"/>
                <w:sz w:val="18"/>
                <w:szCs w:val="18"/>
              </w:rPr>
              <w:t xml:space="preserve"> учет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(Примечание: указывается должность, Ф.И.О. полностью, паспортные данные либо полное наименование организации и реквизиты договора)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60"/>
          <w:jc w:val="center"/>
        </w:trPr>
        <w:tc>
          <w:tcPr>
            <w:tcW w:w="6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Основные 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39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8E5392">
        <w:trPr>
          <w:trHeight w:val="326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/>
                <w:sz w:val="18"/>
                <w:szCs w:val="18"/>
              </w:rPr>
              <w:t xml:space="preserve">Деятельность </w:t>
            </w:r>
            <w:proofErr w:type="gramStart"/>
            <w:r w:rsidRPr="008E5392">
              <w:rPr>
                <w:rFonts w:ascii="Times New Roman" w:hAnsi="Times New Roman"/>
                <w:b/>
                <w:sz w:val="18"/>
                <w:szCs w:val="18"/>
              </w:rPr>
              <w:t>Клиента</w:t>
            </w:r>
            <w:r w:rsidRPr="008E5392">
              <w:rPr>
                <w:rFonts w:ascii="Times New Roman" w:hAnsi="Times New Roman"/>
                <w:sz w:val="18"/>
                <w:szCs w:val="18"/>
              </w:rPr>
              <w:t>:  (</w:t>
            </w:r>
            <w:proofErr w:type="gramEnd"/>
            <w:r w:rsidRPr="008E5392">
              <w:rPr>
                <w:rFonts w:ascii="Times New Roman" w:hAnsi="Times New Roman"/>
                <w:sz w:val="18"/>
                <w:szCs w:val="18"/>
              </w:rPr>
              <w:t>нужное выбрать)</w:t>
            </w: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деятельность Клиента, связанная с благотворительностью или иным видом нерегулируемой некоммерческой деятельности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деятельность Клиента, связанная с интенсивным оборотом наличности (в том числе оказание услуг в сфере розничной торговли, общественного питания, розничная торговля горючим на бензоколонках и газозаправочных станциях)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деятельность Клиента, связанная с производством оружия, или посредническая деятельность Клиента по реализации оружия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 деятельность Клиента, являющегося ломбардом, </w:t>
            </w:r>
            <w:proofErr w:type="spellStart"/>
            <w:r w:rsidRPr="008E5392">
              <w:rPr>
                <w:sz w:val="18"/>
                <w:szCs w:val="18"/>
              </w:rPr>
              <w:t>микрофинансовой</w:t>
            </w:r>
            <w:proofErr w:type="spellEnd"/>
            <w:r w:rsidRPr="008E5392">
              <w:rPr>
                <w:sz w:val="18"/>
                <w:szCs w:val="18"/>
              </w:rPr>
              <w:t xml:space="preserve"> организацией, кредитным потребительским кооперативом, сельскохозяйственным кредитным потребительским кооперативом;</w:t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деятельность Клиента, связанная с организацией и (или) содержанием тотализаторов, игорных заведений (казино, букмекерских контор и других) либо организацией и (или) проведением лотерей, тотализаторов (взаимных пари) и иных основанных на риске игр, в том числе в электронной форме;</w:t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61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деятельность Клиента, связанная с совершением сделок с драгоценными металлами, драгоценными камнями, ювелирными изделиями, содержащими драгоценные металлы и драгоценные камни, ломом таких изделий;</w:t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560"/>
          <w:jc w:val="center"/>
        </w:trPr>
        <w:tc>
          <w:tcPr>
            <w:tcW w:w="9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деятельность Клиента, связанная с совершением сделок с недвижимым имуществом либо оказанием посреднических услуг при совершении сделок с недвижимым имуществом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549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/>
                <w:i/>
                <w:sz w:val="18"/>
                <w:szCs w:val="18"/>
                <w:u w:val="single"/>
                <w:lang w:bidi="en-US"/>
              </w:rPr>
            </w:pPr>
            <w:r w:rsidRPr="008E5392">
              <w:rPr>
                <w:b/>
                <w:i/>
                <w:sz w:val="18"/>
                <w:szCs w:val="18"/>
                <w:u w:val="single"/>
                <w:lang w:bidi="en-US"/>
              </w:rPr>
              <w:t xml:space="preserve">Подтверждение: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  <w:lang w:bidi="en-US"/>
              </w:rPr>
            </w:pPr>
            <w:r w:rsidRPr="008E5392">
              <w:rPr>
                <w:sz w:val="18"/>
                <w:szCs w:val="18"/>
                <w:lang w:bidi="en-US"/>
              </w:rPr>
              <w:t xml:space="preserve">Настоящим подтверждаю, что источники зачисляемых на счёт денежных средств являются легальными. Счёт и предоставляемые банком услуги не будут использоваться в каких-либо противозаконных целях, в том числе обязуемся не осуществлять никакие действия/ операции, направленные на легализацию средств полученных преступных путём и финансирование терроризма. По требованию работников Банка обязуюсь представлять документы, подтверждающие легальность происхождения денежных средств.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  <w:lang w:bidi="en-US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/>
                <w:i/>
                <w:sz w:val="18"/>
                <w:szCs w:val="18"/>
                <w:highlight w:val="red"/>
                <w:u w:val="single"/>
                <w:lang w:bidi="en-US"/>
              </w:rPr>
            </w:pPr>
            <w:r w:rsidRPr="008E5392">
              <w:rPr>
                <w:snapToGrid w:val="0"/>
                <w:sz w:val="18"/>
                <w:szCs w:val="18"/>
                <w:lang w:bidi="en-US"/>
              </w:rPr>
              <w:t xml:space="preserve">                   </w:t>
            </w:r>
            <w:r w:rsidRPr="008E5392">
              <w:rPr>
                <w:snapToGrid w:val="0"/>
                <w:sz w:val="18"/>
                <w:szCs w:val="18"/>
                <w:lang w:val="en-US" w:bidi="en-US"/>
              </w:rPr>
              <w:object w:dxaOrig="1078" w:dyaOrig="2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pt" o:ole="" o:bordertopcolor="this" o:borderleftcolor="this" o:borderbottomcolor="this" o:borderrightcolor="this" fillcolor="window">
                  <v:imagedata r:id="rId6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5" DrawAspect="Content" ObjectID="_1772875908" r:id="rId7"/>
              </w:object>
            </w:r>
            <w:r w:rsidRPr="008E5392">
              <w:rPr>
                <w:sz w:val="18"/>
                <w:szCs w:val="18"/>
                <w:lang w:bidi="en-US"/>
              </w:rPr>
              <w:t xml:space="preserve"> Да</w:t>
            </w:r>
            <w:r w:rsidRPr="008E5392">
              <w:rPr>
                <w:sz w:val="18"/>
                <w:szCs w:val="18"/>
                <w:lang w:bidi="en-US"/>
              </w:rPr>
              <w:tab/>
            </w:r>
            <w:r w:rsidRPr="008E5392">
              <w:rPr>
                <w:sz w:val="18"/>
                <w:szCs w:val="18"/>
                <w:lang w:bidi="en-US"/>
              </w:rPr>
              <w:tab/>
            </w:r>
            <w:r w:rsidRPr="008E5392">
              <w:rPr>
                <w:sz w:val="18"/>
                <w:szCs w:val="18"/>
                <w:lang w:bidi="en-US"/>
              </w:rPr>
              <w:tab/>
            </w:r>
            <w:r w:rsidRPr="008E5392">
              <w:rPr>
                <w:sz w:val="18"/>
                <w:szCs w:val="18"/>
                <w:lang w:bidi="en-US"/>
              </w:rPr>
              <w:tab/>
            </w:r>
            <w:r w:rsidRPr="008E5392">
              <w:rPr>
                <w:snapToGrid w:val="0"/>
                <w:sz w:val="18"/>
                <w:szCs w:val="18"/>
                <w:lang w:val="en-US" w:bidi="en-US"/>
              </w:rPr>
              <w:object w:dxaOrig="1078" w:dyaOrig="272">
                <v:shape id="_x0000_i1026" type="#_x0000_t75" style="width:12pt;height:12pt" o:ole="" o:bordertopcolor="this" o:borderleftcolor="this" o:borderbottomcolor="this" o:borderrightcolor="this" fillcolor="window">
                  <v:imagedata r:id="rId6" o:title=""/>
                  <v:shadow on="t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Excel.Sheet.8" ShapeID="_x0000_i1026" DrawAspect="Content" ObjectID="_1772875909" r:id="rId8"/>
              </w:object>
            </w:r>
            <w:r w:rsidRPr="008E5392">
              <w:rPr>
                <w:sz w:val="18"/>
                <w:szCs w:val="18"/>
                <w:lang w:bidi="en-US"/>
              </w:rPr>
              <w:t xml:space="preserve"> Нет</w:t>
            </w:r>
            <w:r w:rsidR="00C07DAF" w:rsidRPr="008E5392">
              <w:rPr>
                <w:sz w:val="18"/>
                <w:szCs w:val="18"/>
                <w:lang w:bidi="en-US"/>
              </w:rPr>
              <w:t xml:space="preserve"> </w:t>
            </w:r>
          </w:p>
        </w:tc>
      </w:tr>
      <w:tr w:rsidR="009060BE" w:rsidRPr="008E5392" w:rsidTr="00D12EC5">
        <w:trPr>
          <w:trHeight w:val="549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pStyle w:val="a7"/>
              <w:tabs>
                <w:tab w:val="left" w:pos="284"/>
                <w:tab w:val="left" w:pos="426"/>
              </w:tabs>
              <w:ind w:firstLine="284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Сведения о целях </w:t>
            </w:r>
            <w:proofErr w:type="gramStart"/>
            <w:r w:rsidRPr="008E5392">
              <w:rPr>
                <w:sz w:val="18"/>
                <w:szCs w:val="18"/>
              </w:rPr>
              <w:t>установления  и</w:t>
            </w:r>
            <w:proofErr w:type="gramEnd"/>
            <w:r w:rsidRPr="008E5392">
              <w:rPr>
                <w:sz w:val="18"/>
                <w:szCs w:val="18"/>
              </w:rPr>
              <w:t xml:space="preserve"> предполагаемом характере деловых отношений с Банком</w:t>
            </w:r>
          </w:p>
          <w:p w:rsidR="009060BE" w:rsidRPr="008E5392" w:rsidRDefault="009060BE" w:rsidP="008E5392">
            <w:pPr>
              <w:pStyle w:val="a7"/>
              <w:tabs>
                <w:tab w:val="left" w:pos="284"/>
                <w:tab w:val="left" w:pos="426"/>
              </w:tabs>
              <w:ind w:firstLine="284"/>
              <w:rPr>
                <w:b w:val="0"/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(</w:t>
            </w:r>
            <w:proofErr w:type="gramStart"/>
            <w:r w:rsidRPr="008E5392">
              <w:rPr>
                <w:sz w:val="18"/>
                <w:szCs w:val="18"/>
              </w:rPr>
              <w:t>указываются  однократно</w:t>
            </w:r>
            <w:proofErr w:type="gramEnd"/>
            <w:r w:rsidRPr="008E5392">
              <w:rPr>
                <w:sz w:val="18"/>
                <w:szCs w:val="18"/>
              </w:rPr>
              <w:t xml:space="preserve"> при приеме Клиента на обслуживание или в случае изменения сведений)</w:t>
            </w:r>
          </w:p>
        </w:tc>
      </w:tr>
      <w:tr w:rsidR="009060BE" w:rsidRPr="008E5392" w:rsidTr="00D12EC5">
        <w:trPr>
          <w:trHeight w:val="168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Расчетно-кассовое обслуживание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73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Безналичные переводы на территории РФ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321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Валютные переводы, международные расчеты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68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Интернет - Банкинг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75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7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Операции с наличными средствами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02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8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Кредитование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90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8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Размещение средств в депозиты 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92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numPr>
                <w:ilvl w:val="0"/>
                <w:numId w:val="8"/>
              </w:numPr>
              <w:tabs>
                <w:tab w:val="left" w:pos="142"/>
                <w:tab w:val="left" w:pos="284"/>
                <w:tab w:val="left" w:pos="426"/>
              </w:tabs>
              <w:ind w:left="0" w:firstLine="28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5392">
              <w:rPr>
                <w:rFonts w:ascii="Times New Roman" w:hAnsi="Times New Roman"/>
                <w:sz w:val="18"/>
                <w:szCs w:val="18"/>
              </w:rPr>
              <w:t>Операции  с</w:t>
            </w:r>
            <w:proofErr w:type="gramEnd"/>
            <w:r w:rsidRPr="008E5392">
              <w:rPr>
                <w:rFonts w:ascii="Times New Roman" w:hAnsi="Times New Roman"/>
                <w:sz w:val="18"/>
                <w:szCs w:val="18"/>
              </w:rPr>
              <w:t xml:space="preserve"> ценными бумагами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549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9"/>
              </w:numPr>
              <w:tabs>
                <w:tab w:val="left" w:pos="142"/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lastRenderedPageBreak/>
              <w:t>Другое (указать)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16"/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t xml:space="preserve"> </w:t>
            </w:r>
            <w:r w:rsidRPr="008E5392">
              <w:rPr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88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6360"/>
              </w:tabs>
              <w:spacing w:after="0" w:line="240" w:lineRule="auto"/>
              <w:ind w:left="0" w:firstLine="284"/>
              <w:jc w:val="both"/>
              <w:rPr>
                <w:b/>
                <w:bCs/>
                <w:sz w:val="18"/>
                <w:szCs w:val="18"/>
              </w:rPr>
            </w:pPr>
            <w:r w:rsidRPr="008E5392">
              <w:rPr>
                <w:b/>
                <w:bCs/>
                <w:sz w:val="18"/>
                <w:szCs w:val="18"/>
              </w:rPr>
              <w:t>Сведения о целях финансово-хозяйственной деятельности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6360"/>
              </w:tabs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t>(</w:t>
            </w:r>
            <w:proofErr w:type="gramStart"/>
            <w:r w:rsidRPr="008E5392">
              <w:rPr>
                <w:b/>
                <w:sz w:val="18"/>
                <w:szCs w:val="18"/>
              </w:rPr>
              <w:t>указываются  однократно</w:t>
            </w:r>
            <w:proofErr w:type="gramEnd"/>
            <w:r w:rsidRPr="008E5392">
              <w:rPr>
                <w:b/>
                <w:sz w:val="18"/>
                <w:szCs w:val="18"/>
              </w:rPr>
              <w:t xml:space="preserve"> при приеме Клиента на обслуживание или в случае изменения сведений)</w:t>
            </w:r>
          </w:p>
        </w:tc>
      </w:tr>
      <w:tr w:rsidR="009060BE" w:rsidRPr="008E5392" w:rsidTr="00D12EC5">
        <w:trPr>
          <w:trHeight w:val="480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Сведения о планируемых операциях по </w:t>
            </w:r>
            <w:proofErr w:type="gramStart"/>
            <w:r w:rsidRPr="008E5392">
              <w:rPr>
                <w:rFonts w:ascii="Times New Roman" w:hAnsi="Times New Roman"/>
                <w:sz w:val="18"/>
                <w:szCs w:val="18"/>
              </w:rPr>
              <w:t>счету  в</w:t>
            </w:r>
            <w:proofErr w:type="gramEnd"/>
            <w:r w:rsidRPr="008E5392">
              <w:rPr>
                <w:rFonts w:ascii="Times New Roman" w:hAnsi="Times New Roman"/>
                <w:sz w:val="18"/>
                <w:szCs w:val="18"/>
              </w:rPr>
              <w:t xml:space="preserve">  течение определенного периода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1080"/>
                <w:tab w:val="center" w:pos="1331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Количество операций: за неделю, месяц, квартал, год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1080"/>
                <w:tab w:val="center" w:pos="1331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Сумма операций: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за неделю, месяц, квартал, год (нужное подчеркнуть)</w:t>
            </w:r>
          </w:p>
        </w:tc>
      </w:tr>
      <w:tr w:rsidR="009060BE" w:rsidRPr="008E5392" w:rsidTr="00D12EC5">
        <w:trPr>
          <w:trHeight w:val="219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Поступления от контрагентов в валюте РФ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65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Платежи контрагентам в валюте РФ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52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Операции по снятию денежных средств в наличной форме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52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4962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Операции, связанные с переводами денежных средств в рамках внешнеторговой деятельности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80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142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t>Виды договоров (контрактов</w:t>
            </w:r>
            <w:proofErr w:type="gramStart"/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t>),  расчеты</w:t>
            </w:r>
            <w:proofErr w:type="gramEnd"/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t xml:space="preserve"> по которым планируется осуществлять через Банк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0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0"/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eastAsia="Calibri" w:hAnsi="Times New Roman"/>
                <w:sz w:val="18"/>
                <w:szCs w:val="18"/>
                <w:lang w:bidi="en-US"/>
              </w:rPr>
              <w:t>Сведения об основных контрагентах, планируемые плательщики и получатели по операциям (указывается наименование и ИНН контрагента)</w:t>
            </w:r>
          </w:p>
        </w:tc>
        <w:tc>
          <w:tcPr>
            <w:tcW w:w="5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t xml:space="preserve">Сведения (документы) о финансовом положении – </w:t>
            </w:r>
            <w:r w:rsidRPr="008E5392">
              <w:rPr>
                <w:sz w:val="18"/>
                <w:szCs w:val="18"/>
              </w:rPr>
              <w:t xml:space="preserve">просим указать какие из нижеперечисленных документов могут быть предоставлены Вами в Банк, и предоставить заверенные Вами копии документов </w:t>
            </w:r>
            <w:proofErr w:type="gramStart"/>
            <w:r w:rsidRPr="008E5392">
              <w:rPr>
                <w:sz w:val="18"/>
                <w:szCs w:val="18"/>
              </w:rPr>
              <w:t>вместе  с</w:t>
            </w:r>
            <w:proofErr w:type="gramEnd"/>
            <w:r w:rsidRPr="008E5392">
              <w:rPr>
                <w:sz w:val="18"/>
                <w:szCs w:val="18"/>
              </w:rPr>
              <w:t xml:space="preserve"> заполненной Анкетой:</w:t>
            </w: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b/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копии годовой бухгалтерской отчетности (бухгалтерский баланс, отчет о финансовом результате)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копии годовой (либо квартальной) налоговой декларации с отметками налогового органа об их принятии или без такой отметки с </w:t>
            </w:r>
            <w:proofErr w:type="gramStart"/>
            <w:r w:rsidRPr="008E5392">
              <w:rPr>
                <w:sz w:val="18"/>
                <w:szCs w:val="18"/>
              </w:rPr>
              <w:t>приложением</w:t>
            </w:r>
            <w:proofErr w:type="gramEnd"/>
            <w:r w:rsidRPr="008E5392">
              <w:rPr>
                <w:sz w:val="18"/>
                <w:szCs w:val="18"/>
              </w:rPr>
              <w:t xml:space="preserve">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копия аудиторского заключения на годовой отчет за прошедший год, в котором подтверждается достоверность финансовой (бухгалтерской) отчетности и соответствие порядка ведения бухгалтерского учета законодательству РФ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справка об исполнении налогоплательщиком (налогоплательщиком сборов, налоговым агентом) обязанности по уплате налогов, сборов, пеней, штрафов, выданная налоговым органом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сведения об </w:t>
            </w:r>
            <w:proofErr w:type="gramStart"/>
            <w:r w:rsidRPr="008E5392">
              <w:rPr>
                <w:sz w:val="18"/>
                <w:szCs w:val="18"/>
              </w:rPr>
              <w:t>отсутствии  в</w:t>
            </w:r>
            <w:proofErr w:type="gramEnd"/>
            <w:r w:rsidRPr="008E5392">
              <w:rPr>
                <w:sz w:val="18"/>
                <w:szCs w:val="18"/>
              </w:rPr>
              <w:t xml:space="preserve"> отношении Клиента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Банк.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сведения об отсутствии фактов неисполнения денежных обязательств по причине отсутствия денежных средств на банковских счетах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1067"/>
          <w:jc w:val="center"/>
        </w:trPr>
        <w:tc>
          <w:tcPr>
            <w:tcW w:w="94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numPr>
                <w:ilvl w:val="0"/>
                <w:numId w:val="11"/>
              </w:numPr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rFonts w:eastAsia="Calibri"/>
                <w:sz w:val="18"/>
                <w:szCs w:val="18"/>
                <w:lang w:bidi="en-US"/>
              </w:rPr>
            </w:pPr>
            <w:r w:rsidRPr="008E5392">
              <w:rPr>
                <w:sz w:val="18"/>
                <w:szCs w:val="18"/>
              </w:rPr>
              <w:t>сведения об отсутствии фактов неисполнения денежных обязательств по причине отсутствия денежных средств на банковских счетах</w:t>
            </w:r>
          </w:p>
          <w:p w:rsidR="009060BE" w:rsidRPr="008E5392" w:rsidRDefault="009060BE" w:rsidP="008E5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 Данные о рейтинге, размещенные в сети "Интернет" на сайтах международных рейтинговых агентств ("</w:t>
            </w:r>
            <w:proofErr w:type="spellStart"/>
            <w:r w:rsidRPr="008E5392">
              <w:rPr>
                <w:sz w:val="18"/>
                <w:szCs w:val="18"/>
              </w:rPr>
              <w:t>Standard</w:t>
            </w:r>
            <w:proofErr w:type="spellEnd"/>
            <w:r w:rsidRPr="008E5392">
              <w:rPr>
                <w:sz w:val="18"/>
                <w:szCs w:val="18"/>
              </w:rPr>
              <w:t xml:space="preserve"> &amp; </w:t>
            </w:r>
            <w:proofErr w:type="spellStart"/>
            <w:r w:rsidRPr="008E5392">
              <w:rPr>
                <w:sz w:val="18"/>
                <w:szCs w:val="18"/>
              </w:rPr>
              <w:t>Poor's</w:t>
            </w:r>
            <w:proofErr w:type="spellEnd"/>
            <w:r w:rsidRPr="008E5392">
              <w:rPr>
                <w:sz w:val="18"/>
                <w:szCs w:val="18"/>
              </w:rPr>
              <w:t>", "</w:t>
            </w:r>
            <w:proofErr w:type="spellStart"/>
            <w:r w:rsidRPr="008E5392">
              <w:rPr>
                <w:sz w:val="18"/>
                <w:szCs w:val="18"/>
              </w:rPr>
              <w:t>Fitch-Ratings</w:t>
            </w:r>
            <w:proofErr w:type="spellEnd"/>
            <w:r w:rsidRPr="008E5392">
              <w:rPr>
                <w:sz w:val="18"/>
                <w:szCs w:val="18"/>
              </w:rPr>
              <w:t>", "</w:t>
            </w:r>
            <w:proofErr w:type="spellStart"/>
            <w:r w:rsidRPr="008E5392">
              <w:rPr>
                <w:sz w:val="18"/>
                <w:szCs w:val="18"/>
              </w:rPr>
              <w:t>Moody's</w:t>
            </w:r>
            <w:proofErr w:type="spellEnd"/>
            <w:r w:rsidRPr="008E5392">
              <w:rPr>
                <w:sz w:val="18"/>
                <w:szCs w:val="18"/>
              </w:rPr>
              <w:t xml:space="preserve"> </w:t>
            </w:r>
            <w:proofErr w:type="spellStart"/>
            <w:r w:rsidRPr="008E5392">
              <w:rPr>
                <w:sz w:val="18"/>
                <w:szCs w:val="18"/>
              </w:rPr>
              <w:t>Investors</w:t>
            </w:r>
            <w:proofErr w:type="spellEnd"/>
            <w:r w:rsidRPr="008E5392">
              <w:rPr>
                <w:sz w:val="18"/>
                <w:szCs w:val="18"/>
              </w:rPr>
              <w:t xml:space="preserve"> </w:t>
            </w:r>
            <w:proofErr w:type="spellStart"/>
            <w:r w:rsidRPr="008E5392">
              <w:rPr>
                <w:sz w:val="18"/>
                <w:szCs w:val="18"/>
              </w:rPr>
              <w:t>Service</w:t>
            </w:r>
            <w:proofErr w:type="spellEnd"/>
            <w:r w:rsidRPr="008E5392">
              <w:rPr>
                <w:sz w:val="18"/>
                <w:szCs w:val="18"/>
              </w:rPr>
              <w:t>" и другие) и российских кредитных рейтинговых агентств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eastAsia="Calibri"/>
                <w:sz w:val="18"/>
                <w:szCs w:val="18"/>
                <w:lang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ConsNonformat"/>
              <w:widowControl/>
              <w:tabs>
                <w:tab w:val="left" w:pos="142"/>
                <w:tab w:val="left" w:pos="284"/>
                <w:tab w:val="left" w:pos="426"/>
                <w:tab w:val="left" w:pos="497"/>
              </w:tabs>
              <w:autoSpaceDE/>
              <w:ind w:firstLine="284"/>
              <w:rPr>
                <w:rFonts w:ascii="Times New Roman" w:hAnsi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/>
                <w:bCs/>
                <w:sz w:val="18"/>
                <w:szCs w:val="18"/>
              </w:rPr>
              <w:sym w:font="Wingdings" w:char="F0A8"/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/>
                <w:bCs/>
                <w:sz w:val="18"/>
                <w:szCs w:val="18"/>
              </w:rPr>
            </w:pPr>
            <w:r w:rsidRPr="008E5392">
              <w:rPr>
                <w:b/>
                <w:bCs/>
                <w:sz w:val="18"/>
                <w:szCs w:val="18"/>
              </w:rPr>
              <w:t>Сведения о деловой репутации Клиента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trike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857"/>
          <w:jc w:val="center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>Отзывы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(в произвольной письменной форме) </w:t>
            </w:r>
            <w:proofErr w:type="gram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о  Клиенте</w:t>
            </w:r>
            <w:proofErr w:type="gram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других Клиентов ООО КБ «Столичный Кредит», имеющих с ним деловые отношения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Отзывы 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(в произвольной письменной форме) от других кредитных организаций, в </w:t>
            </w:r>
            <w:proofErr w:type="gram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которых  клиент</w:t>
            </w:r>
            <w:proofErr w:type="gram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 ранее находилось на обслуживании, с информацией об оценке деловой репутации Клиента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Имеются </w:t>
            </w:r>
            <w:r w:rsidRPr="008E5392">
              <w:rPr>
                <w:sz w:val="18"/>
                <w:szCs w:val="18"/>
              </w:rPr>
              <w:tab/>
            </w: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sz w:val="18"/>
                <w:szCs w:val="18"/>
              </w:rPr>
              <w:t xml:space="preserve">  </w:t>
            </w:r>
          </w:p>
        </w:tc>
      </w:tr>
      <w:tr w:rsidR="009060BE" w:rsidRPr="008E5392" w:rsidTr="008E5392">
        <w:trPr>
          <w:trHeight w:val="481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center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Отсутствуют отзывы  </w:t>
            </w:r>
            <w:r w:rsidRPr="008E5392">
              <w:rPr>
                <w:bCs/>
                <w:sz w:val="18"/>
                <w:szCs w:val="18"/>
              </w:rPr>
              <w:sym w:font="Wingdings" w:char="F0A8"/>
            </w: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i/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t>Наличие задолженности по уплате налогов, сборов, пеней, штрафов на момент открытия счета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b/>
                <w:i/>
                <w:sz w:val="18"/>
                <w:szCs w:val="18"/>
              </w:rPr>
              <w:t>(</w:t>
            </w:r>
            <w:r w:rsidRPr="008E5392">
              <w:rPr>
                <w:b/>
                <w:i/>
                <w:sz w:val="18"/>
                <w:szCs w:val="18"/>
                <w:lang w:bidi="en-US"/>
              </w:rPr>
              <w:t>при отсутствии обязанности представления отчетности</w:t>
            </w:r>
            <w:r w:rsidRPr="008E5392">
              <w:rPr>
                <w:i/>
                <w:sz w:val="18"/>
                <w:szCs w:val="18"/>
                <w:lang w:bidi="en-US"/>
              </w:rPr>
              <w:t xml:space="preserve"> - с</w:t>
            </w:r>
            <w:r w:rsidRPr="008E5392">
              <w:rPr>
                <w:i/>
                <w:sz w:val="18"/>
                <w:szCs w:val="18"/>
              </w:rPr>
              <w:t>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 w:rsidRPr="008E5392">
              <w:rPr>
                <w:i/>
                <w:sz w:val="18"/>
                <w:szCs w:val="18"/>
                <w:lang w:bidi="en-US"/>
              </w:rPr>
              <w:t>)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t xml:space="preserve">имеется           </w:t>
            </w:r>
            <w:r w:rsidRPr="008E5392">
              <w:rPr>
                <w:b/>
                <w:sz w:val="18"/>
                <w:szCs w:val="18"/>
              </w:rPr>
              <w:sym w:font="Wingdings" w:char="F0A8"/>
            </w:r>
            <w:r w:rsidRPr="008E5392">
              <w:rPr>
                <w:b/>
                <w:sz w:val="18"/>
                <w:szCs w:val="18"/>
              </w:rPr>
              <w:t xml:space="preserve">  </w:t>
            </w:r>
            <w:r w:rsidRPr="008E5392">
              <w:rPr>
                <w:b/>
                <w:sz w:val="18"/>
                <w:szCs w:val="18"/>
              </w:rPr>
              <w:tab/>
            </w:r>
            <w:r w:rsidRPr="008E5392">
              <w:rPr>
                <w:b/>
                <w:sz w:val="18"/>
                <w:szCs w:val="18"/>
              </w:rPr>
              <w:tab/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sz w:val="18"/>
                <w:szCs w:val="18"/>
              </w:rPr>
            </w:pPr>
            <w:r w:rsidRPr="008E5392">
              <w:rPr>
                <w:b/>
                <w:sz w:val="18"/>
                <w:szCs w:val="18"/>
              </w:rPr>
              <w:t xml:space="preserve">не имеется      </w:t>
            </w:r>
            <w:r w:rsidRPr="008E5392">
              <w:rPr>
                <w:b/>
                <w:sz w:val="18"/>
                <w:szCs w:val="18"/>
              </w:rPr>
              <w:sym w:font="Wingdings" w:char="F0A8"/>
            </w:r>
            <w:r w:rsidRPr="008E5392">
              <w:rPr>
                <w:b/>
                <w:sz w:val="18"/>
                <w:szCs w:val="18"/>
              </w:rPr>
              <w:t xml:space="preserve">       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b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0"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Наличие/отсутствие информации о Клиенте и учредителях в общедоступных источниках (СМИ, интернет, иные).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0" w:firstLine="284"/>
              <w:jc w:val="both"/>
              <w:rPr>
                <w:b/>
                <w:snapToGrid w:val="0"/>
                <w:sz w:val="18"/>
                <w:szCs w:val="18"/>
              </w:rPr>
            </w:pPr>
            <w:r w:rsidRPr="008E5392">
              <w:rPr>
                <w:b/>
                <w:snapToGrid w:val="0"/>
                <w:sz w:val="18"/>
                <w:szCs w:val="18"/>
              </w:rPr>
              <w:t xml:space="preserve">Сайт в </w:t>
            </w:r>
            <w:r w:rsidRPr="008E5392">
              <w:rPr>
                <w:b/>
                <w:snapToGrid w:val="0"/>
                <w:sz w:val="18"/>
                <w:szCs w:val="18"/>
                <w:lang w:val="en-US"/>
              </w:rPr>
              <w:t>Internet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eastAsia="Calibri"/>
                <w:sz w:val="18"/>
                <w:szCs w:val="18"/>
                <w:lang w:bidi="en-US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napToGrid w:val="0"/>
                <w:sz w:val="18"/>
                <w:szCs w:val="18"/>
                <w:lang w:bidi="en-US"/>
              </w:rPr>
            </w:pPr>
            <w:r w:rsidRPr="008E5392">
              <w:rPr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napToGrid w:val="0"/>
                <w:sz w:val="18"/>
                <w:szCs w:val="18"/>
                <w:lang w:bidi="en-US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t xml:space="preserve">Сведения о кредитных организациях, с которыми </w:t>
            </w:r>
            <w:proofErr w:type="gramStart"/>
            <w:r w:rsidRPr="008E5392">
              <w:rPr>
                <w:bCs/>
                <w:sz w:val="18"/>
                <w:szCs w:val="18"/>
              </w:rPr>
              <w:t>организация  уже</w:t>
            </w:r>
            <w:proofErr w:type="gramEnd"/>
            <w:r w:rsidRPr="008E5392">
              <w:rPr>
                <w:bCs/>
                <w:sz w:val="18"/>
                <w:szCs w:val="18"/>
              </w:rPr>
              <w:t xml:space="preserve"> сотрудничает:</w:t>
            </w: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t>наименование Банка_____________________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t xml:space="preserve"> БИК/</w:t>
            </w:r>
            <w:r w:rsidRPr="008E5392">
              <w:rPr>
                <w:bCs/>
                <w:sz w:val="18"/>
                <w:szCs w:val="18"/>
                <w:lang w:val="en-US"/>
              </w:rPr>
              <w:t>SWIFT</w:t>
            </w:r>
            <w:r w:rsidRPr="008E5392">
              <w:rPr>
                <w:bCs/>
                <w:sz w:val="18"/>
                <w:szCs w:val="18"/>
              </w:rPr>
              <w:t>____________________________ счет____________________________________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Сведения об источниках происхождения денежных средств и (или) иного </w:t>
            </w:r>
            <w:proofErr w:type="gramStart"/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имущества  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8E5392">
              <w:rPr>
                <w:rFonts w:ascii="Times New Roman" w:hAnsi="Times New Roman" w:cs="Times New Roman"/>
                <w:i/>
                <w:sz w:val="18"/>
                <w:szCs w:val="18"/>
              </w:rPr>
              <w:t>устанавливаются в случае реализации права, предусмотренного подпунктом 1.1 пункта 1 статьи 7 Федерального закона от 7 августа 2001 года N 115-ФЗ)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BE" w:rsidRPr="008E5392" w:rsidRDefault="009060BE" w:rsidP="008E5392">
            <w:pPr>
              <w:pStyle w:val="a0"/>
              <w:tabs>
                <w:tab w:val="left" w:pos="284"/>
                <w:tab w:val="left" w:pos="426"/>
              </w:tabs>
              <w:spacing w:after="0" w:line="240" w:lineRule="auto"/>
              <w:ind w:left="0" w:firstLine="284"/>
              <w:jc w:val="both"/>
              <w:rPr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Fonts w:ascii="Times New Roman" w:eastAsia="Calibri" w:hAnsi="Times New Roman" w:cs="Times New Roman"/>
                <w:b/>
                <w:snapToGrid w:val="0"/>
                <w:sz w:val="18"/>
                <w:szCs w:val="18"/>
                <w:lang w:bidi="en-US"/>
              </w:rPr>
              <w:t>Настоящим подтверждаем, что на момент заполнения настоящей Анкеты,</w:t>
            </w:r>
            <w:r w:rsidRPr="008E5392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bidi="en-US"/>
              </w:rPr>
              <w:t xml:space="preserve"> при проведении банковских операций и иных сделок действуем к выгоде лица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, не являющегося непосредственно участником операции </w:t>
            </w:r>
            <w:r w:rsidRPr="008E5392">
              <w:rPr>
                <w:rFonts w:ascii="Times New Roman" w:hAnsi="Times New Roman" w:cs="Times New Roman"/>
                <w:b/>
                <w:sz w:val="18"/>
                <w:szCs w:val="18"/>
              </w:rPr>
              <w:t>(Выгодоприобретателя):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Pr="008E53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</w:t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(при наличии - заполняется Анкета Выгодоприобретателя по форме Банка),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. на основании: 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агентского </w:t>
            </w:r>
            <w:proofErr w:type="gramStart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договора,  </w:t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End"/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договоров поручения, </w:t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 комиссии, </w:t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 xml:space="preserve">доверительного управления.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/>
                <w:bCs/>
                <w:sz w:val="18"/>
                <w:szCs w:val="18"/>
              </w:rPr>
            </w:pPr>
            <w:r w:rsidRPr="008E5392">
              <w:rPr>
                <w:rFonts w:eastAsia="Calibri"/>
                <w:snapToGrid w:val="0"/>
                <w:sz w:val="18"/>
                <w:szCs w:val="18"/>
                <w:lang w:bidi="en-US"/>
              </w:rPr>
              <w:t xml:space="preserve">  </w:t>
            </w: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eastAsia="Calibri"/>
                <w:snapToGrid w:val="0"/>
                <w:sz w:val="18"/>
                <w:szCs w:val="18"/>
                <w:lang w:bidi="en-US"/>
              </w:rPr>
              <w:t xml:space="preserve">      </w:t>
            </w:r>
            <w:r w:rsidRPr="008E5392">
              <w:rPr>
                <w:b/>
                <w:bCs/>
                <w:sz w:val="18"/>
                <w:szCs w:val="18"/>
              </w:rPr>
              <w:t xml:space="preserve">НЕТ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07"/>
          <w:jc w:val="center"/>
        </w:trPr>
        <w:tc>
          <w:tcPr>
            <w:tcW w:w="1024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</w:tc>
      </w:tr>
      <w:tr w:rsidR="009060BE" w:rsidRPr="008E5392" w:rsidTr="008E5392">
        <w:trPr>
          <w:trHeight w:val="814"/>
          <w:jc w:val="center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z w:val="18"/>
                <w:szCs w:val="18"/>
                <w:lang w:val="en-US" w:bidi="en-US"/>
              </w:rPr>
            </w:pPr>
            <w:proofErr w:type="spellStart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>Применяемая</w:t>
            </w:r>
            <w:proofErr w:type="spellEnd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>система</w:t>
            </w:r>
            <w:proofErr w:type="spellEnd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>налогообложения</w:t>
            </w:r>
            <w:proofErr w:type="spellEnd"/>
            <w:r w:rsidRPr="008E5392">
              <w:rPr>
                <w:rFonts w:eastAsia="Calibri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z w:val="18"/>
                <w:szCs w:val="18"/>
                <w:lang w:bidi="en-US"/>
              </w:rPr>
            </w:pP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rFonts w:eastAsia="Calibri"/>
                <w:sz w:val="18"/>
                <w:szCs w:val="18"/>
                <w:lang w:bidi="en-US"/>
              </w:rPr>
              <w:t xml:space="preserve">  Общая (ОСНО)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z w:val="18"/>
                <w:szCs w:val="18"/>
                <w:lang w:bidi="en-US"/>
              </w:rPr>
            </w:pP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bCs/>
                <w:sz w:val="18"/>
                <w:szCs w:val="18"/>
              </w:rPr>
              <w:t xml:space="preserve"> </w:t>
            </w:r>
            <w:r w:rsidRPr="008E5392">
              <w:rPr>
                <w:rFonts w:eastAsia="Calibri"/>
                <w:sz w:val="18"/>
                <w:szCs w:val="18"/>
                <w:lang w:bidi="en-US"/>
              </w:rPr>
              <w:t>Упрощенная (УСН)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Calibri"/>
                <w:sz w:val="18"/>
                <w:szCs w:val="18"/>
                <w:lang w:bidi="en-US"/>
              </w:rPr>
            </w:pP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bCs/>
                <w:sz w:val="18"/>
                <w:szCs w:val="18"/>
              </w:rPr>
              <w:t xml:space="preserve"> Единый сельскохозяйственный налог (ЕСХН)</w:t>
            </w:r>
          </w:p>
        </w:tc>
      </w:tr>
    </w:tbl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  <w:sz w:val="18"/>
          <w:szCs w:val="18"/>
        </w:rPr>
      </w:pPr>
      <w:r w:rsidRPr="008E5392">
        <w:rPr>
          <w:rFonts w:ascii="Times New Roman" w:hAnsi="Times New Roman" w:cs="Times New Roman"/>
          <w:b/>
          <w:bCs/>
          <w:sz w:val="18"/>
          <w:szCs w:val="18"/>
        </w:rPr>
        <w:t xml:space="preserve">Часть 2. Сведения о </w:t>
      </w:r>
      <w:proofErr w:type="spellStart"/>
      <w:r w:rsidRPr="008E5392">
        <w:rPr>
          <w:rFonts w:ascii="Times New Roman" w:hAnsi="Times New Roman" w:cs="Times New Roman"/>
          <w:b/>
          <w:bCs/>
          <w:sz w:val="18"/>
          <w:szCs w:val="18"/>
        </w:rPr>
        <w:t>бенефициарном</w:t>
      </w:r>
      <w:proofErr w:type="spellEnd"/>
      <w:r w:rsidRPr="008E5392">
        <w:rPr>
          <w:rFonts w:ascii="Times New Roman" w:hAnsi="Times New Roman" w:cs="Times New Roman"/>
          <w:b/>
          <w:bCs/>
          <w:sz w:val="18"/>
          <w:szCs w:val="18"/>
        </w:rPr>
        <w:t xml:space="preserve"> владельце </w:t>
      </w:r>
      <w:proofErr w:type="gramStart"/>
      <w:r w:rsidRPr="008E5392">
        <w:rPr>
          <w:rFonts w:ascii="Times New Roman" w:hAnsi="Times New Roman" w:cs="Times New Roman"/>
          <w:b/>
          <w:bCs/>
          <w:sz w:val="18"/>
          <w:szCs w:val="18"/>
        </w:rPr>
        <w:t>( бенефициарных</w:t>
      </w:r>
      <w:proofErr w:type="gramEnd"/>
      <w:r w:rsidRPr="008E5392">
        <w:rPr>
          <w:rFonts w:ascii="Times New Roman" w:hAnsi="Times New Roman" w:cs="Times New Roman"/>
          <w:b/>
          <w:bCs/>
          <w:sz w:val="18"/>
          <w:szCs w:val="18"/>
        </w:rPr>
        <w:t xml:space="preserve"> владельцах).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 xml:space="preserve">(заполняется отдельно на каждого </w:t>
      </w:r>
      <w:proofErr w:type="spellStart"/>
      <w:r w:rsidRPr="008E5392">
        <w:rPr>
          <w:rFonts w:ascii="Times New Roman" w:hAnsi="Times New Roman" w:cs="Times New Roman"/>
          <w:sz w:val="18"/>
          <w:szCs w:val="18"/>
        </w:rPr>
        <w:t>Бенефициарного</w:t>
      </w:r>
      <w:proofErr w:type="spellEnd"/>
      <w:r w:rsidRPr="008E5392">
        <w:rPr>
          <w:rFonts w:ascii="Times New Roman" w:hAnsi="Times New Roman" w:cs="Times New Roman"/>
          <w:sz w:val="18"/>
          <w:szCs w:val="18"/>
        </w:rPr>
        <w:t xml:space="preserve"> владельца)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2282"/>
        <w:gridCol w:w="2197"/>
        <w:gridCol w:w="4337"/>
      </w:tblGrid>
      <w:tr w:rsidR="009060BE" w:rsidRPr="008E5392" w:rsidTr="00D12EC5">
        <w:trPr>
          <w:trHeight w:val="598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5392">
              <w:rPr>
                <w:rStyle w:val="95pt0"/>
                <w:rFonts w:ascii="Times New Roman" w:hAnsi="Times New Roman" w:cs="Times New Roman"/>
                <w:b/>
                <w:sz w:val="18"/>
                <w:szCs w:val="18"/>
              </w:rPr>
              <w:t>Бенефициарный</w:t>
            </w:r>
            <w:proofErr w:type="spellEnd"/>
            <w:r w:rsidRPr="008E5392">
              <w:rPr>
                <w:rStyle w:val="95pt0"/>
                <w:rFonts w:ascii="Times New Roman" w:hAnsi="Times New Roman" w:cs="Times New Roman"/>
                <w:b/>
                <w:sz w:val="18"/>
                <w:szCs w:val="18"/>
              </w:rPr>
              <w:t xml:space="preserve"> владелец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Фамилия, имя и (если иное не вытекает из закона или национального обычая) отчество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95"/>
          <w:jc w:val="center"/>
        </w:trPr>
        <w:tc>
          <w:tcPr>
            <w:tcW w:w="3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uppressAutoHyphens/>
              <w:spacing w:after="0" w:line="240" w:lineRule="auto"/>
              <w:ind w:firstLine="284"/>
              <w:jc w:val="both"/>
              <w:rPr>
                <w:rStyle w:val="95pt0"/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Основания принадлежности к </w:t>
            </w:r>
            <w:proofErr w:type="spellStart"/>
            <w:r w:rsidRPr="008E5392">
              <w:rPr>
                <w:sz w:val="18"/>
                <w:szCs w:val="18"/>
              </w:rPr>
              <w:t>бенефициарному</w:t>
            </w:r>
            <w:proofErr w:type="spellEnd"/>
            <w:r w:rsidRPr="008E5392">
              <w:rPr>
                <w:sz w:val="18"/>
                <w:szCs w:val="18"/>
              </w:rPr>
              <w:t xml:space="preserve"> владельцу</w:t>
            </w:r>
            <w:r w:rsidRPr="008E5392">
              <w:rPr>
                <w:rStyle w:val="95pt0"/>
                <w:sz w:val="18"/>
                <w:szCs w:val="18"/>
              </w:rPr>
              <w:t xml:space="preserve"> </w:t>
            </w:r>
          </w:p>
        </w:tc>
        <w:tc>
          <w:tcPr>
            <w:tcW w:w="6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proofErr w:type="gramStart"/>
            <w:r w:rsidRPr="008E5392">
              <w:rPr>
                <w:b/>
                <w:sz w:val="18"/>
                <w:szCs w:val="18"/>
              </w:rPr>
              <w:t xml:space="preserve">□ </w:t>
            </w:r>
            <w:r w:rsidRPr="008E5392">
              <w:rPr>
                <w:sz w:val="18"/>
                <w:szCs w:val="18"/>
              </w:rPr>
              <w:t xml:space="preserve"> физическое</w:t>
            </w:r>
            <w:proofErr w:type="gramEnd"/>
            <w:r w:rsidRPr="008E5392">
              <w:rPr>
                <w:sz w:val="18"/>
                <w:szCs w:val="18"/>
              </w:rPr>
              <w:t xml:space="preserve"> лицо прямо или косвенно </w:t>
            </w:r>
            <w:r w:rsidRPr="008E5392">
              <w:rPr>
                <w:iCs/>
                <w:sz w:val="18"/>
                <w:szCs w:val="18"/>
              </w:rPr>
              <w:t xml:space="preserve">(через третьих лиц) имеет </w:t>
            </w:r>
            <w:r w:rsidRPr="008E5392">
              <w:rPr>
                <w:sz w:val="18"/>
                <w:szCs w:val="18"/>
              </w:rPr>
              <w:t xml:space="preserve"> преобладающее участие (более 25 процентов) в капитале Клиента или владеет более 25 процентами от общего числа акций Клиента с правом голоса;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iCs/>
                <w:sz w:val="18"/>
                <w:szCs w:val="18"/>
              </w:rPr>
            </w:pPr>
            <w:proofErr w:type="gramStart"/>
            <w:r w:rsidRPr="008E5392">
              <w:rPr>
                <w:iCs/>
                <w:sz w:val="18"/>
                <w:szCs w:val="18"/>
              </w:rPr>
              <w:t>□  физическое</w:t>
            </w:r>
            <w:proofErr w:type="gramEnd"/>
            <w:r w:rsidRPr="008E5392">
              <w:rPr>
                <w:iCs/>
                <w:sz w:val="18"/>
                <w:szCs w:val="18"/>
              </w:rPr>
              <w:t xml:space="preserve"> лицо и</w:t>
            </w:r>
            <w:r w:rsidRPr="008E5392">
              <w:rPr>
                <w:sz w:val="18"/>
                <w:szCs w:val="18"/>
              </w:rPr>
              <w:t>меет право (возможность), в том числе на основании договора с клиентом, оказывать прямое или косвенное (через третьих лиц) существенное влияние на решения, принимаемые клиентом, использовать свои полномочия с целью оказания влияния на величину дохода Клиента, физическое лицо имеет возможность воздействовать на принимаемые клиентом решения об осуществлении сделок (в том числе, несущих кредитный риск (о выдаче кредитов, гарантий и т.д.), а также финансовых операций</w:t>
            </w:r>
            <w:r w:rsidRPr="008E5392">
              <w:rPr>
                <w:iCs/>
                <w:sz w:val="18"/>
                <w:szCs w:val="18"/>
              </w:rPr>
              <w:t xml:space="preserve">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Style w:val="95pt0"/>
                <w:i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395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Доля в капитале (фонде) в %/договор/иные документы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uppressAutoHyphens/>
              <w:spacing w:after="0" w:line="240" w:lineRule="auto"/>
              <w:ind w:firstLine="284"/>
              <w:jc w:val="both"/>
              <w:rPr>
                <w:rStyle w:val="95pt0"/>
                <w:sz w:val="18"/>
                <w:szCs w:val="18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66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uppressAutoHyphens/>
              <w:spacing w:after="0" w:line="240" w:lineRule="auto"/>
              <w:ind w:firstLine="284"/>
              <w:jc w:val="both"/>
              <w:rPr>
                <w:rStyle w:val="95pt0"/>
                <w:sz w:val="18"/>
                <w:szCs w:val="18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94"/>
          <w:jc w:val="center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uppressAutoHyphens/>
              <w:spacing w:after="0" w:line="240" w:lineRule="auto"/>
              <w:ind w:firstLine="284"/>
              <w:jc w:val="both"/>
              <w:rPr>
                <w:rStyle w:val="95pt0"/>
                <w:sz w:val="18"/>
                <w:szCs w:val="18"/>
              </w:rPr>
            </w:pPr>
            <w:r w:rsidRPr="008E5392">
              <w:rPr>
                <w:rStyle w:val="95pt0"/>
                <w:sz w:val="18"/>
                <w:szCs w:val="18"/>
              </w:rPr>
              <w:t xml:space="preserve">Гражданство 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294"/>
          <w:jc w:val="center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Адрес места жительства (регистрации) или места пребывания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80"/>
          <w:jc w:val="center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информация: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номер телефона, факса;</w:t>
            </w:r>
          </w:p>
          <w:p w:rsidR="009060BE" w:rsidRPr="008E5392" w:rsidRDefault="009060BE" w:rsidP="008E5392">
            <w:pPr>
              <w:pStyle w:val="ConsPlusNormal"/>
              <w:tabs>
                <w:tab w:val="left" w:pos="284"/>
                <w:tab w:val="left" w:pos="426"/>
              </w:tabs>
              <w:ind w:firstLine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почты;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почтовый адрес (при наличии)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80"/>
          <w:jc w:val="center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 xml:space="preserve">- Идентификационный номер налогоплательщика (при наличии) </w:t>
            </w:r>
          </w:p>
          <w:p w:rsidR="009060BE" w:rsidRPr="008E5392" w:rsidRDefault="009060BE" w:rsidP="008E5392">
            <w:pPr>
              <w:pStyle w:val="ConsCell"/>
              <w:widowControl/>
              <w:tabs>
                <w:tab w:val="left" w:pos="284"/>
                <w:tab w:val="left" w:pos="426"/>
                <w:tab w:val="left" w:pos="5103"/>
              </w:tabs>
              <w:ind w:firstLine="284"/>
              <w:rPr>
                <w:rFonts w:ascii="Times New Roman" w:hAnsi="Times New Roman"/>
                <w:sz w:val="18"/>
                <w:szCs w:val="18"/>
              </w:rPr>
            </w:pPr>
            <w:r w:rsidRPr="008E5392">
              <w:rPr>
                <w:rFonts w:ascii="Times New Roman" w:hAnsi="Times New Roman"/>
                <w:sz w:val="18"/>
                <w:szCs w:val="18"/>
              </w:rPr>
              <w:t>- Информация о страховом номере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405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rFonts w:eastAsia="MS Mincho"/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 xml:space="preserve">Является ли </w:t>
            </w:r>
            <w:proofErr w:type="spellStart"/>
            <w:r w:rsidRPr="008E5392">
              <w:rPr>
                <w:sz w:val="18"/>
                <w:szCs w:val="18"/>
              </w:rPr>
              <w:t>бенефициарный</w:t>
            </w:r>
            <w:proofErr w:type="spellEnd"/>
            <w:r w:rsidRPr="008E5392">
              <w:rPr>
                <w:sz w:val="18"/>
                <w:szCs w:val="18"/>
              </w:rPr>
              <w:t xml:space="preserve"> владелец публичным должностным лицом или его близким родственником (супруг(а), мать, отец, полнородные или не полнородные брат, или сестра, сын, дочь, (усыновитель или усыновленный) или действует от имени указанных лиц</w:t>
            </w:r>
            <w:r w:rsidRPr="008E5392">
              <w:rPr>
                <w:rFonts w:eastAsia="MS Mincho"/>
                <w:sz w:val="18"/>
                <w:szCs w:val="18"/>
              </w:rPr>
              <w:t xml:space="preserve">          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rFonts w:eastAsia="MS Mincho"/>
                <w:sz w:val="18"/>
                <w:szCs w:val="18"/>
              </w:rPr>
              <w:t xml:space="preserve">   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bCs/>
                <w:sz w:val="18"/>
                <w:szCs w:val="18"/>
              </w:rPr>
              <w:t xml:space="preserve">  да*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sym w:font="Wingdings" w:char="F0A8"/>
            </w:r>
            <w:r w:rsidRPr="008E5392">
              <w:rPr>
                <w:bCs/>
                <w:sz w:val="18"/>
                <w:szCs w:val="18"/>
              </w:rPr>
              <w:t xml:space="preserve">  нет</w:t>
            </w:r>
          </w:p>
        </w:tc>
      </w:tr>
      <w:tr w:rsidR="009060BE" w:rsidRPr="008E5392" w:rsidTr="00D12EC5">
        <w:trPr>
          <w:trHeight w:val="840"/>
          <w:jc w:val="center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bCs/>
                <w:sz w:val="18"/>
                <w:szCs w:val="18"/>
              </w:rPr>
              <w:t xml:space="preserve"> *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4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Укажите степень родства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Укажите Ф.И.О. данного лица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Место работы</w:t>
            </w:r>
          </w:p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  <w:r w:rsidRPr="008E5392">
              <w:rPr>
                <w:sz w:val="18"/>
                <w:szCs w:val="18"/>
              </w:rPr>
              <w:t>Занимаемая должность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</w:tabs>
              <w:spacing w:after="0" w:line="240" w:lineRule="auto"/>
              <w:ind w:firstLine="284"/>
              <w:jc w:val="both"/>
              <w:rPr>
                <w:bCs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840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Сведения о документе, удостоверяющем личность: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spacing w:before="0" w:line="240" w:lineRule="auto"/>
              <w:ind w:left="0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spacing w:before="0" w:line="240" w:lineRule="auto"/>
              <w:ind w:left="0"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серия и номер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spacing w:before="0" w:line="240" w:lineRule="auto"/>
              <w:ind w:left="0"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дата выдачи документа, 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autoSpaceDE w:val="0"/>
              <w:autoSpaceDN w:val="0"/>
              <w:adjustRightInd w:val="0"/>
              <w:spacing w:before="0" w:line="240" w:lineRule="auto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наименование органа, выдавшего документ (</w:t>
            </w:r>
            <w:r w:rsidRPr="008E5392">
              <w:rPr>
                <w:rFonts w:ascii="Times New Roman" w:hAnsi="Times New Roman" w:cs="Times New Roman"/>
                <w:sz w:val="18"/>
                <w:szCs w:val="18"/>
              </w:rPr>
              <w:t>при наличии    кода подразделения может не устанавливаться)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792"/>
                <w:tab w:val="left" w:pos="5103"/>
              </w:tabs>
              <w:autoSpaceDE w:val="0"/>
              <w:autoSpaceDN w:val="0"/>
              <w:adjustRightInd w:val="0"/>
              <w:spacing w:before="0" w:line="240" w:lineRule="auto"/>
              <w:ind w:left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/код подразделения (если имеется).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tabs>
                <w:tab w:val="left" w:pos="284"/>
                <w:tab w:val="left" w:pos="426"/>
                <w:tab w:val="left" w:pos="5103"/>
              </w:tabs>
              <w:spacing w:after="0" w:line="240" w:lineRule="auto"/>
              <w:ind w:firstLine="284"/>
              <w:jc w:val="both"/>
              <w:rPr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840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Данные документа, подтверждающего право иностранного гражданина или лица без гражданства на пребывание (проживание) в РФ (если имеется)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Style w:val="9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Виза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Разрешение на временное проживание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Style w:val="95pt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Иной подтверждающий документ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Серия (если </w:t>
            </w:r>
            <w:proofErr w:type="gramStart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имеется)   </w:t>
            </w:r>
            <w:proofErr w:type="gramEnd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                N    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Действует с </w:t>
            </w:r>
            <w:proofErr w:type="gramStart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«  »</w:t>
            </w:r>
            <w:proofErr w:type="gramEnd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         20      г.  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gramStart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«  </w:t>
            </w:r>
            <w:proofErr w:type="gramEnd"/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 »    20   г.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0BE" w:rsidRPr="008E5392" w:rsidTr="00D12EC5">
        <w:trPr>
          <w:trHeight w:val="1613"/>
          <w:jc w:val="center"/>
        </w:trPr>
        <w:tc>
          <w:tcPr>
            <w:tcW w:w="5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Данные миграционной карты:</w:t>
            </w:r>
          </w:p>
          <w:p w:rsidR="009060BE" w:rsidRPr="008E5392" w:rsidRDefault="009060BE" w:rsidP="008E5392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left="0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"/>
                <w:rFonts w:ascii="Times New Roman" w:hAnsi="Times New Roman" w:cs="Times New Roman"/>
                <w:sz w:val="18"/>
                <w:szCs w:val="18"/>
              </w:rPr>
              <w:t>Миграционная карта не требуется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14"/>
                <w:tab w:val="left" w:pos="284"/>
                <w:tab w:val="left" w:pos="426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1"/>
                <w:rFonts w:ascii="Times New Roman" w:hAnsi="Times New Roman" w:cs="Times New Roman"/>
                <w:sz w:val="18"/>
                <w:szCs w:val="18"/>
              </w:rPr>
              <w:t>(нужное отметить)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Серия                N      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Дата начала срока пребывания 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«  »              20      г.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>Дата окончания срока пребывания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Style w:val="95pt0"/>
                <w:rFonts w:ascii="Times New Roman" w:hAnsi="Times New Roman" w:cs="Times New Roman"/>
                <w:sz w:val="18"/>
                <w:szCs w:val="18"/>
              </w:rPr>
            </w:pPr>
            <w:r w:rsidRPr="008E5392">
              <w:rPr>
                <w:rStyle w:val="95pt0"/>
                <w:rFonts w:ascii="Times New Roman" w:hAnsi="Times New Roman" w:cs="Times New Roman"/>
                <w:sz w:val="18"/>
                <w:szCs w:val="18"/>
              </w:rPr>
              <w:t xml:space="preserve"> « »         20      г.</w:t>
            </w:r>
          </w:p>
          <w:p w:rsidR="009060BE" w:rsidRPr="008E5392" w:rsidRDefault="009060BE" w:rsidP="008E5392">
            <w:pPr>
              <w:pStyle w:val="11"/>
              <w:shd w:val="clear" w:color="auto" w:fill="auto"/>
              <w:tabs>
                <w:tab w:val="left" w:pos="284"/>
                <w:tab w:val="left" w:pos="426"/>
                <w:tab w:val="left" w:pos="5103"/>
              </w:tabs>
              <w:spacing w:before="0" w:line="240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8E5392" w:rsidRDefault="008E5392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8E5392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Данные, указанные в Анкете являются достоверными. 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>Обо всех изменениях, касающихся анкетных сведений обязуюсь представить документы и информацию в течение 7 календарных дней.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>Я подтверждаю, что организация не осуществляет деятельность, подлежащую лицензированию в соответствии с законодательством, без полученной в установленном порядке лицензии.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>Руководитель организации__________________________________________/____________________/</w:t>
      </w:r>
      <w:r w:rsidRPr="008E5392">
        <w:rPr>
          <w:rFonts w:ascii="Times New Roman" w:hAnsi="Times New Roman" w:cs="Times New Roman"/>
          <w:sz w:val="18"/>
          <w:szCs w:val="18"/>
        </w:rPr>
        <w:tab/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>М.П.                                                        ФИО сотрудника                                          подпись</w:t>
      </w: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</w:p>
    <w:p w:rsidR="009060BE" w:rsidRPr="008E5392" w:rsidRDefault="009060BE" w:rsidP="008E5392">
      <w:pPr>
        <w:pStyle w:val="ConsNormal"/>
        <w:widowControl/>
        <w:tabs>
          <w:tab w:val="left" w:pos="284"/>
          <w:tab w:val="left" w:pos="426"/>
          <w:tab w:val="left" w:pos="5103"/>
        </w:tabs>
        <w:ind w:firstLine="284"/>
        <w:rPr>
          <w:rFonts w:ascii="Times New Roman" w:hAnsi="Times New Roman" w:cs="Times New Roman"/>
          <w:sz w:val="18"/>
          <w:szCs w:val="18"/>
        </w:rPr>
      </w:pPr>
      <w:r w:rsidRPr="008E5392">
        <w:rPr>
          <w:rFonts w:ascii="Times New Roman" w:hAnsi="Times New Roman" w:cs="Times New Roman"/>
          <w:sz w:val="18"/>
          <w:szCs w:val="18"/>
        </w:rPr>
        <w:t>__________________________________</w:t>
      </w:r>
      <w:r w:rsidR="00197EC4">
        <w:rPr>
          <w:rFonts w:ascii="Times New Roman" w:hAnsi="Times New Roman" w:cs="Times New Roman"/>
          <w:sz w:val="18"/>
          <w:szCs w:val="18"/>
        </w:rPr>
        <w:t>____________________</w:t>
      </w:r>
      <w:r w:rsidRPr="008E5392">
        <w:rPr>
          <w:rFonts w:ascii="Times New Roman" w:hAnsi="Times New Roman" w:cs="Times New Roman"/>
          <w:sz w:val="18"/>
          <w:szCs w:val="18"/>
        </w:rPr>
        <w:t xml:space="preserve">_________/__________________/      </w:t>
      </w:r>
    </w:p>
    <w:p w:rsidR="009060BE" w:rsidRPr="008E5392" w:rsidRDefault="009060BE" w:rsidP="00197EC4">
      <w:pPr>
        <w:spacing w:after="0"/>
        <w:rPr>
          <w:rFonts w:eastAsia="Times New Roman"/>
          <w:b/>
          <w:bCs/>
          <w:sz w:val="18"/>
          <w:szCs w:val="18"/>
          <w:lang w:eastAsia="ru-RU"/>
        </w:rPr>
      </w:pPr>
      <w:r w:rsidRPr="008E5392">
        <w:rPr>
          <w:sz w:val="18"/>
          <w:szCs w:val="18"/>
        </w:rPr>
        <w:t xml:space="preserve">        (Ф.И.О., должность сотрудника Банка. Заполняется при отсутствии подписи </w:t>
      </w:r>
      <w:proofErr w:type="gramStart"/>
      <w:r w:rsidRPr="008E5392">
        <w:rPr>
          <w:sz w:val="18"/>
          <w:szCs w:val="18"/>
        </w:rPr>
        <w:t xml:space="preserve">клиента)   </w:t>
      </w:r>
      <w:proofErr w:type="gramEnd"/>
      <w:r w:rsidRPr="008E5392">
        <w:rPr>
          <w:sz w:val="18"/>
          <w:szCs w:val="18"/>
        </w:rPr>
        <w:t>Подпись</w:t>
      </w:r>
    </w:p>
    <w:sectPr w:rsidR="009060BE" w:rsidRPr="008E5392" w:rsidSect="009060BE">
      <w:pgSz w:w="11906" w:h="16838"/>
      <w:pgMar w:top="1134" w:right="1416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3071"/>
    <w:multiLevelType w:val="hybridMultilevel"/>
    <w:tmpl w:val="3C62F3B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087D9B"/>
    <w:multiLevelType w:val="multilevel"/>
    <w:tmpl w:val="DA08FA0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  <w:rPr>
        <w:rFonts w:hint="default"/>
      </w:rPr>
    </w:lvl>
  </w:abstractNum>
  <w:abstractNum w:abstractNumId="2" w15:restartNumberingAfterBreak="0">
    <w:nsid w:val="2B970493"/>
    <w:multiLevelType w:val="hybridMultilevel"/>
    <w:tmpl w:val="EADC8612"/>
    <w:lvl w:ilvl="0" w:tplc="D91CC3F0">
      <w:start w:val="15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C4B35"/>
    <w:multiLevelType w:val="hybridMultilevel"/>
    <w:tmpl w:val="3B2EC0D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4664F97E">
      <w:start w:val="1"/>
      <w:numFmt w:val="decimal"/>
      <w:lvlText w:val="%3)"/>
      <w:lvlJc w:val="left"/>
      <w:pPr>
        <w:ind w:left="3157" w:hanging="828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CE42EE"/>
    <w:multiLevelType w:val="hybridMultilevel"/>
    <w:tmpl w:val="E5D47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0140"/>
    <w:multiLevelType w:val="hybridMultilevel"/>
    <w:tmpl w:val="C428A898"/>
    <w:lvl w:ilvl="0" w:tplc="6CEE5F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4A20B27"/>
    <w:multiLevelType w:val="hybridMultilevel"/>
    <w:tmpl w:val="29E82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932C9"/>
    <w:multiLevelType w:val="hybridMultilevel"/>
    <w:tmpl w:val="32AAF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765AE"/>
    <w:multiLevelType w:val="hybridMultilevel"/>
    <w:tmpl w:val="5AC0F674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9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8E7961"/>
    <w:multiLevelType w:val="hybridMultilevel"/>
    <w:tmpl w:val="823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52808"/>
    <w:multiLevelType w:val="hybridMultilevel"/>
    <w:tmpl w:val="E73C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E6ACF"/>
    <w:multiLevelType w:val="hybridMultilevel"/>
    <w:tmpl w:val="C4B6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BE"/>
    <w:rsid w:val="00197EC4"/>
    <w:rsid w:val="001A4732"/>
    <w:rsid w:val="00205079"/>
    <w:rsid w:val="002C4BA0"/>
    <w:rsid w:val="0055574A"/>
    <w:rsid w:val="005575C4"/>
    <w:rsid w:val="005E1F32"/>
    <w:rsid w:val="00622903"/>
    <w:rsid w:val="006320F5"/>
    <w:rsid w:val="0066390B"/>
    <w:rsid w:val="006835D5"/>
    <w:rsid w:val="007A596B"/>
    <w:rsid w:val="008B0526"/>
    <w:rsid w:val="008E5392"/>
    <w:rsid w:val="009060BE"/>
    <w:rsid w:val="00967579"/>
    <w:rsid w:val="009E2602"/>
    <w:rsid w:val="00A33FCD"/>
    <w:rsid w:val="00BA2B34"/>
    <w:rsid w:val="00BD3D8F"/>
    <w:rsid w:val="00C07DAF"/>
    <w:rsid w:val="00C636A8"/>
    <w:rsid w:val="00CD0D31"/>
    <w:rsid w:val="00D12EC5"/>
    <w:rsid w:val="00D4368D"/>
    <w:rsid w:val="00E10A07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F7F3C0F7-8168-47B7-8B94-1672CAF1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B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060BE"/>
    <w:pPr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b/>
      <w:bCs/>
    </w:rPr>
  </w:style>
  <w:style w:type="paragraph" w:styleId="2">
    <w:name w:val="heading 2"/>
    <w:aliases w:val="Знак2"/>
    <w:basedOn w:val="a"/>
    <w:next w:val="a"/>
    <w:link w:val="20"/>
    <w:unhideWhenUsed/>
    <w:qFormat/>
    <w:rsid w:val="009060BE"/>
    <w:pPr>
      <w:keepNext/>
      <w:keepLines/>
      <w:numPr>
        <w:ilvl w:val="1"/>
        <w:numId w:val="3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060B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нак2 Знак"/>
    <w:basedOn w:val="a1"/>
    <w:link w:val="2"/>
    <w:rsid w:val="009060BE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paragraph" w:styleId="a0">
    <w:name w:val="List Paragraph"/>
    <w:basedOn w:val="a"/>
    <w:link w:val="a4"/>
    <w:qFormat/>
    <w:rsid w:val="009060B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9060BE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1"/>
    <w:link w:val="a5"/>
    <w:uiPriority w:val="1"/>
    <w:rsid w:val="009060BE"/>
    <w:rPr>
      <w:rFonts w:eastAsiaTheme="minorEastAsia"/>
      <w:lang w:eastAsia="ru-RU"/>
    </w:rPr>
  </w:style>
  <w:style w:type="paragraph" w:styleId="a7">
    <w:name w:val="Body Text"/>
    <w:basedOn w:val="a"/>
    <w:link w:val="a8"/>
    <w:rsid w:val="009060BE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color w:val="000000"/>
      <w:sz w:val="25"/>
      <w:szCs w:val="25"/>
      <w:lang w:eastAsia="ru-RU"/>
    </w:rPr>
  </w:style>
  <w:style w:type="character" w:customStyle="1" w:styleId="a8">
    <w:name w:val="Основной текст Знак"/>
    <w:basedOn w:val="a1"/>
    <w:link w:val="a7"/>
    <w:rsid w:val="009060BE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customStyle="1" w:styleId="ConsNormal">
    <w:name w:val="ConsNormal"/>
    <w:link w:val="ConsNormal0"/>
    <w:rsid w:val="00906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060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6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9060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сновной текст_"/>
    <w:basedOn w:val="a1"/>
    <w:link w:val="11"/>
    <w:rsid w:val="009060BE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9"/>
    <w:rsid w:val="009060BE"/>
    <w:pPr>
      <w:widowControl w:val="0"/>
      <w:shd w:val="clear" w:color="auto" w:fill="FFFFFF"/>
      <w:spacing w:before="600" w:after="0" w:line="216" w:lineRule="exact"/>
    </w:pPr>
    <w:rPr>
      <w:rFonts w:asciiTheme="minorHAnsi" w:hAnsiTheme="minorHAnsi" w:cstheme="minorBidi"/>
      <w:sz w:val="15"/>
      <w:szCs w:val="15"/>
    </w:rPr>
  </w:style>
  <w:style w:type="character" w:customStyle="1" w:styleId="95pt">
    <w:name w:val="Основной текст + 9.5 pt;Полужирный"/>
    <w:basedOn w:val="a9"/>
    <w:rsid w:val="009060BE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.5 pt"/>
    <w:basedOn w:val="a9"/>
    <w:rsid w:val="009060BE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1">
    <w:name w:val="Основной текст + 9.5 pt;Курсив"/>
    <w:basedOn w:val="a9"/>
    <w:rsid w:val="009060BE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onsNormal0">
    <w:name w:val="ConsNormal Знак"/>
    <w:basedOn w:val="a1"/>
    <w:link w:val="ConsNormal"/>
    <w:locked/>
    <w:rsid w:val="009060B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basedOn w:val="a1"/>
    <w:link w:val="a0"/>
    <w:rsid w:val="009060B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83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Ирина Григорьевна</dc:creator>
  <cp:keywords/>
  <dc:description/>
  <cp:lastModifiedBy>Терентьева Елена Мартовна</cp:lastModifiedBy>
  <cp:revision>24</cp:revision>
  <cp:lastPrinted>2023-03-24T07:26:00Z</cp:lastPrinted>
  <dcterms:created xsi:type="dcterms:W3CDTF">2023-03-22T09:16:00Z</dcterms:created>
  <dcterms:modified xsi:type="dcterms:W3CDTF">2024-03-25T09:45:00Z</dcterms:modified>
</cp:coreProperties>
</file>